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5E2" w:rsidRPr="005905E2" w:rsidRDefault="009D0E13" w:rsidP="005905E2">
      <w:r>
        <w:rPr>
          <w:noProof/>
        </w:rPr>
        <mc:AlternateContent>
          <mc:Choice Requires="wps">
            <w:drawing>
              <wp:anchor distT="0" distB="0" distL="114300" distR="114300" simplePos="0" relativeHeight="251659264" behindDoc="0" locked="0" layoutInCell="1" allowOverlap="1" wp14:anchorId="638B841D" wp14:editId="7A5849F6">
                <wp:simplePos x="0" y="0"/>
                <wp:positionH relativeFrom="column">
                  <wp:posOffset>-409575</wp:posOffset>
                </wp:positionH>
                <wp:positionV relativeFrom="paragraph">
                  <wp:posOffset>-161925</wp:posOffset>
                </wp:positionV>
                <wp:extent cx="2038350" cy="1790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383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E13" w:rsidRDefault="009D0E13">
                            <w:r w:rsidRPr="009D0E13">
                              <w:rPr>
                                <w:noProof/>
                              </w:rPr>
                              <w:drawing>
                                <wp:inline distT="0" distB="0" distL="0" distR="0" wp14:anchorId="04FE873F" wp14:editId="339738CE">
                                  <wp:extent cx="17811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12.75pt;width:160.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" fillcolor="white [3201]" strokeweight=".5pt">
                <v:textbox>
                  <w:txbxContent>
                    <w:p w:rsidR="009D0E13" w:rsidRDefault="009D0E13">
                      <w:r w:rsidRPr="009D0E13">
                        <w:rPr>
                          <w:noProof/>
                        </w:rPr>
                        <w:drawing>
                          <wp:inline distT="0" distB="0" distL="0" distR="0" wp14:anchorId="04FE873F" wp14:editId="339738CE">
                            <wp:extent cx="17811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43075"/>
                                    </a:xfrm>
                                    <a:prstGeom prst="rect">
                                      <a:avLst/>
                                    </a:prstGeom>
                                    <a:noFill/>
                                    <a:ln>
                                      <a:noFill/>
                                    </a:ln>
                                  </pic:spPr>
                                </pic:pic>
                              </a:graphicData>
                            </a:graphic>
                          </wp:inline>
                        </w:drawing>
                      </w:r>
                    </w:p>
                  </w:txbxContent>
                </v:textbox>
              </v:shape>
            </w:pict>
          </mc:Fallback>
        </mc:AlternateContent>
      </w:r>
    </w:p>
    <w:p w:rsidR="00E262AC" w:rsidRPr="005905E2" w:rsidRDefault="00B76D10" w:rsidP="005905E2">
      <w:pPr>
        <w:ind w:left="1440" w:firstLine="720"/>
        <w:jc w:val="center"/>
      </w:pPr>
      <w:r w:rsidRPr="005905E2">
        <w:rPr>
          <w:b/>
        </w:rPr>
        <w:t>T.C. Williams High School</w:t>
      </w:r>
      <w:r w:rsidR="005905E2" w:rsidRPr="005905E2">
        <w:rPr>
          <w:b/>
        </w:rPr>
        <w:t xml:space="preserve"> Minnie Howard Campus</w:t>
      </w:r>
    </w:p>
    <w:p w:rsidR="00E262AC" w:rsidRDefault="00E262AC" w:rsidP="005905E2">
      <w:pPr>
        <w:jc w:val="center"/>
      </w:pPr>
    </w:p>
    <w:p w:rsidR="00E262AC" w:rsidRDefault="005905E2" w:rsidP="005905E2">
      <w:pPr>
        <w:ind w:left="1440" w:firstLine="720"/>
        <w:jc w:val="center"/>
      </w:pPr>
      <w:r>
        <w:rPr>
          <w:b/>
          <w:sz w:val="22"/>
          <w:szCs w:val="22"/>
        </w:rPr>
        <w:t>Course:  STEM English Nine, World Literature (1 credit)</w:t>
      </w:r>
    </w:p>
    <w:p w:rsidR="00E262AC" w:rsidRDefault="005905E2" w:rsidP="005905E2">
      <w:pPr>
        <w:ind w:left="1440" w:firstLine="720"/>
        <w:jc w:val="center"/>
      </w:pPr>
      <w:r>
        <w:rPr>
          <w:b/>
          <w:sz w:val="22"/>
          <w:szCs w:val="22"/>
        </w:rPr>
        <w:t xml:space="preserve">Instructor:  </w:t>
      </w:r>
      <w:r w:rsidR="002E3FF5">
        <w:rPr>
          <w:b/>
          <w:sz w:val="22"/>
          <w:szCs w:val="22"/>
        </w:rPr>
        <w:t>April Riser</w:t>
      </w:r>
    </w:p>
    <w:p w:rsidR="00E262AC" w:rsidRDefault="00966308" w:rsidP="005905E2">
      <w:pPr>
        <w:ind w:left="1440" w:firstLine="720"/>
        <w:jc w:val="center"/>
      </w:pPr>
      <w:r>
        <w:rPr>
          <w:b/>
          <w:sz w:val="22"/>
          <w:szCs w:val="22"/>
        </w:rPr>
        <w:t>Room 212</w:t>
      </w:r>
    </w:p>
    <w:p w:rsidR="00E262AC" w:rsidRPr="005905E2" w:rsidRDefault="005905E2" w:rsidP="005905E2">
      <w:pPr>
        <w:ind w:left="1440" w:firstLine="720"/>
        <w:jc w:val="center"/>
        <w:rPr>
          <w:b/>
          <w:sz w:val="22"/>
          <w:szCs w:val="22"/>
        </w:rPr>
      </w:pPr>
      <w:r>
        <w:rPr>
          <w:b/>
          <w:sz w:val="22"/>
          <w:szCs w:val="22"/>
        </w:rPr>
        <w:t xml:space="preserve">Contact:  </w:t>
      </w:r>
      <w:hyperlink r:id="rId10" w:history="1">
        <w:r w:rsidRPr="0096686C">
          <w:rPr>
            <w:rStyle w:val="Hyperlink"/>
            <w:b/>
            <w:sz w:val="22"/>
            <w:szCs w:val="22"/>
          </w:rPr>
          <w:t>April.Riser@acps.k12.va.us</w:t>
        </w:r>
      </w:hyperlink>
      <w:r>
        <w:rPr>
          <w:b/>
          <w:sz w:val="22"/>
          <w:szCs w:val="22"/>
        </w:rPr>
        <w:t xml:space="preserve"> or </w:t>
      </w:r>
      <w:r w:rsidR="002E3FF5">
        <w:rPr>
          <w:b/>
          <w:sz w:val="22"/>
          <w:szCs w:val="22"/>
        </w:rPr>
        <w:t>703.824.6750</w:t>
      </w:r>
    </w:p>
    <w:p w:rsidR="00E262AC" w:rsidRDefault="00E262AC">
      <w:pPr>
        <w:ind w:left="1440" w:firstLine="720"/>
        <w:jc w:val="center"/>
      </w:pPr>
    </w:p>
    <w:p w:rsidR="005905E2" w:rsidRDefault="005905E2">
      <w:pPr>
        <w:jc w:val="center"/>
        <w:rPr>
          <w:b/>
          <w:sz w:val="28"/>
          <w:szCs w:val="28"/>
        </w:rPr>
      </w:pPr>
    </w:p>
    <w:p w:rsidR="005905E2" w:rsidRDefault="005905E2">
      <w:pPr>
        <w:jc w:val="center"/>
        <w:rPr>
          <w:b/>
          <w:sz w:val="28"/>
          <w:szCs w:val="28"/>
        </w:rPr>
      </w:pPr>
    </w:p>
    <w:p w:rsidR="00E262AC" w:rsidRPr="005905E2" w:rsidRDefault="002E3FF5" w:rsidP="005905E2">
      <w:pPr>
        <w:jc w:val="center"/>
        <w:rPr>
          <w:b/>
        </w:rPr>
      </w:pPr>
      <w:r w:rsidRPr="005905E2">
        <w:rPr>
          <w:b/>
        </w:rPr>
        <w:t xml:space="preserve">English Nine </w:t>
      </w:r>
      <w:r w:rsidR="005905E2" w:rsidRPr="005905E2">
        <w:rPr>
          <w:b/>
        </w:rPr>
        <w:t>STEM</w:t>
      </w:r>
      <w:r w:rsidRPr="005905E2">
        <w:rPr>
          <w:b/>
        </w:rPr>
        <w:t xml:space="preserve"> </w:t>
      </w:r>
      <w:r w:rsidR="00B76D10" w:rsidRPr="005905E2">
        <w:rPr>
          <w:b/>
        </w:rPr>
        <w:t>Syllabus</w:t>
      </w:r>
      <w:r w:rsidR="005B7BEF" w:rsidRPr="005905E2">
        <w:rPr>
          <w:b/>
        </w:rPr>
        <w:t xml:space="preserve"> </w:t>
      </w:r>
      <w:r w:rsidR="005905E2">
        <w:rPr>
          <w:b/>
        </w:rPr>
        <w:t>2018-2019</w:t>
      </w:r>
    </w:p>
    <w:p w:rsidR="00E262AC" w:rsidRDefault="00E262AC"/>
    <w:p w:rsidR="000F606C" w:rsidRPr="00234A3A" w:rsidRDefault="00B76D10" w:rsidP="005905E2">
      <w:pPr>
        <w:rPr>
          <w:u w:val="single"/>
        </w:rPr>
      </w:pPr>
      <w:r w:rsidRPr="00234A3A">
        <w:rPr>
          <w:b/>
          <w:sz w:val="22"/>
          <w:szCs w:val="22"/>
          <w:u w:val="single"/>
        </w:rPr>
        <w:t>Course Description:</w:t>
      </w:r>
    </w:p>
    <w:p w:rsidR="00E262AC" w:rsidRPr="005905E2" w:rsidRDefault="000F606C" w:rsidP="000F606C">
      <w:pPr>
        <w:rPr>
          <w:sz w:val="22"/>
          <w:szCs w:val="22"/>
        </w:rPr>
      </w:pPr>
      <w:r w:rsidRPr="005905E2">
        <w:rPr>
          <w:sz w:val="22"/>
          <w:szCs w:val="22"/>
        </w:rPr>
        <w:t>This open enrollment Honors English course requires students to apply advanced levels of written and spoken communication as well as formal and informal discourse strategies required</w:t>
      </w:r>
      <w:r w:rsidR="002E3FF5" w:rsidRPr="005905E2">
        <w:rPr>
          <w:sz w:val="22"/>
          <w:szCs w:val="22"/>
        </w:rPr>
        <w:t xml:space="preserve"> for college preparation work.  </w:t>
      </w:r>
      <w:r w:rsidRPr="005905E2">
        <w:rPr>
          <w:sz w:val="22"/>
          <w:szCs w:val="22"/>
        </w:rPr>
        <w:t>This course analyzes world literature from early civilizations to the 16th century, comparing classical texts to examples from modern world literature. Students learn how historical events and political thinking influenced literature, as exemplified by major writers of various literary genres. Students develop a range of essay types (narrative, expository, persuasive</w:t>
      </w:r>
      <w:r w:rsidR="00AE3A72" w:rsidRPr="005905E2">
        <w:rPr>
          <w:sz w:val="22"/>
          <w:szCs w:val="22"/>
        </w:rPr>
        <w:t>, and argumentative</w:t>
      </w:r>
      <w:r w:rsidRPr="005905E2">
        <w:rPr>
          <w:sz w:val="22"/>
          <w:szCs w:val="22"/>
        </w:rPr>
        <w:t>) with emphasis on writing suitable for publication.  They write essays that evaluate the merits of various components of literary works, including style, mood and significance of theme in literature. A major focus throughout the year is comparative text analysis, discerning areas of similarity and difference as well as universal patterns in world literature.</w:t>
      </w:r>
    </w:p>
    <w:p w:rsidR="00E262AC" w:rsidRDefault="00E262AC"/>
    <w:p w:rsidR="00E262AC" w:rsidRPr="00234A3A" w:rsidRDefault="00B76D10">
      <w:pPr>
        <w:rPr>
          <w:u w:val="single"/>
        </w:rPr>
      </w:pPr>
      <w:r w:rsidRPr="00234A3A">
        <w:rPr>
          <w:b/>
          <w:sz w:val="22"/>
          <w:szCs w:val="22"/>
          <w:u w:val="single"/>
        </w:rPr>
        <w:t xml:space="preserve">Course Essential Questions: </w:t>
      </w:r>
    </w:p>
    <w:p w:rsidR="001612AE" w:rsidRDefault="001612AE" w:rsidP="001612AE">
      <w:r>
        <w:t>•</w:t>
      </w:r>
      <w:r>
        <w:tab/>
        <w:t xml:space="preserve">What is our story? </w:t>
      </w:r>
    </w:p>
    <w:p w:rsidR="001612AE" w:rsidRDefault="001612AE" w:rsidP="001612AE">
      <w:r>
        <w:t>•</w:t>
      </w:r>
      <w:r>
        <w:tab/>
        <w:t xml:space="preserve">What can we learn from great literature? </w:t>
      </w:r>
    </w:p>
    <w:p w:rsidR="001612AE" w:rsidRDefault="001612AE" w:rsidP="001612AE">
      <w:r>
        <w:t>•</w:t>
      </w:r>
      <w:r>
        <w:tab/>
        <w:t xml:space="preserve">Where have we been?  Where are we going?  Why are we going there? </w:t>
      </w:r>
    </w:p>
    <w:p w:rsidR="00E262AC" w:rsidRDefault="001612AE" w:rsidP="001612AE">
      <w:r>
        <w:t>•</w:t>
      </w:r>
      <w:r>
        <w:tab/>
        <w:t>To what extent can reading great literature give us insight into ourselves and the world?</w:t>
      </w:r>
    </w:p>
    <w:p w:rsidR="001612AE" w:rsidRDefault="001612AE">
      <w:pPr>
        <w:rPr>
          <w:b/>
          <w:sz w:val="22"/>
          <w:szCs w:val="22"/>
        </w:rPr>
      </w:pPr>
    </w:p>
    <w:p w:rsidR="00E262AC" w:rsidRPr="00234A3A" w:rsidRDefault="00B76D10">
      <w:pPr>
        <w:rPr>
          <w:u w:val="single"/>
        </w:rPr>
      </w:pPr>
      <w:r w:rsidRPr="00234A3A">
        <w:rPr>
          <w:b/>
          <w:sz w:val="22"/>
          <w:szCs w:val="22"/>
          <w:u w:val="single"/>
        </w:rPr>
        <w:t>Course Transfer Goals:</w:t>
      </w:r>
    </w:p>
    <w:p w:rsidR="002D76C6" w:rsidRDefault="002D76C6" w:rsidP="002D76C6">
      <w:r>
        <w:t>•</w:t>
      </w:r>
      <w:r>
        <w:tab/>
        <w:t>Students will analyze and describe universal elements common to all world literature.</w:t>
      </w:r>
    </w:p>
    <w:p w:rsidR="002D76C6" w:rsidRDefault="002D76C6" w:rsidP="002D76C6">
      <w:r>
        <w:t>•</w:t>
      </w:r>
      <w:r>
        <w:tab/>
        <w:t xml:space="preserve">Students will express in written and oral form insights and reactions to various literary       </w:t>
      </w:r>
    </w:p>
    <w:p w:rsidR="002D76C6" w:rsidRDefault="002D76C6" w:rsidP="002D76C6">
      <w:r>
        <w:t xml:space="preserve">            selections.</w:t>
      </w:r>
    </w:p>
    <w:p w:rsidR="002D76C6" w:rsidRDefault="002D76C6" w:rsidP="002D76C6">
      <w:r>
        <w:t>•</w:t>
      </w:r>
      <w:r>
        <w:tab/>
        <w:t>Students will use a variety of print and electronic databases, on-line resources, and other</w:t>
      </w:r>
    </w:p>
    <w:p w:rsidR="002D76C6" w:rsidRDefault="002D76C6" w:rsidP="002D76C6">
      <w:r>
        <w:t xml:space="preserve">            media to access information to create research products.</w:t>
      </w:r>
    </w:p>
    <w:p w:rsidR="00E262AC" w:rsidRDefault="002D76C6" w:rsidP="002D76C6">
      <w:r>
        <w:t>•</w:t>
      </w:r>
      <w:r>
        <w:tab/>
        <w:t>Students will analyze and create a variety of written products based on literary selections.</w:t>
      </w:r>
    </w:p>
    <w:p w:rsidR="00E262AC" w:rsidRDefault="00E262AC"/>
    <w:p w:rsidR="006B1C50" w:rsidRDefault="00B76D10" w:rsidP="006B1C50">
      <w:pPr>
        <w:rPr>
          <w:sz w:val="22"/>
          <w:szCs w:val="22"/>
        </w:rPr>
      </w:pPr>
      <w:r w:rsidRPr="00234A3A">
        <w:rPr>
          <w:b/>
          <w:sz w:val="22"/>
          <w:szCs w:val="22"/>
          <w:u w:val="single"/>
        </w:rPr>
        <w:t>Instructional Sequence</w:t>
      </w:r>
      <w:r w:rsidRPr="00234A3A">
        <w:rPr>
          <w:sz w:val="22"/>
          <w:szCs w:val="22"/>
          <w:u w:val="single"/>
        </w:rPr>
        <w:t>:</w:t>
      </w:r>
      <w:r w:rsidR="005905E2">
        <w:rPr>
          <w:sz w:val="22"/>
          <w:szCs w:val="22"/>
        </w:rPr>
        <w:t xml:space="preserve">  (*STEM Sequence is slightly different than traditional honors.  The same materials are covered; however, the order is more fluid.)</w:t>
      </w:r>
    </w:p>
    <w:p w:rsidR="006B1C50" w:rsidRPr="006B1C50" w:rsidRDefault="006B1C50" w:rsidP="006B1C50">
      <w:pPr>
        <w:rPr>
          <w:sz w:val="22"/>
          <w:szCs w:val="22"/>
        </w:rPr>
      </w:pPr>
      <w:r w:rsidRPr="006B1C50">
        <w:rPr>
          <w:sz w:val="22"/>
          <w:szCs w:val="22"/>
        </w:rPr>
        <w:t>Unit 1: Creation Myths, Folktales and Poetry</w:t>
      </w:r>
    </w:p>
    <w:p w:rsidR="006B1C50" w:rsidRPr="006B1C50" w:rsidRDefault="006B1C50" w:rsidP="006B1C50">
      <w:pPr>
        <w:rPr>
          <w:sz w:val="22"/>
          <w:szCs w:val="22"/>
        </w:rPr>
      </w:pPr>
      <w:r w:rsidRPr="006B1C50">
        <w:rPr>
          <w:sz w:val="22"/>
          <w:szCs w:val="22"/>
        </w:rPr>
        <w:t>Unit 2: Short Stories and Poetry</w:t>
      </w:r>
    </w:p>
    <w:p w:rsidR="006B1C50" w:rsidRPr="006B1C50" w:rsidRDefault="006B1C50" w:rsidP="006B1C50">
      <w:pPr>
        <w:rPr>
          <w:sz w:val="22"/>
          <w:szCs w:val="22"/>
        </w:rPr>
      </w:pPr>
      <w:r w:rsidRPr="006B1C50">
        <w:rPr>
          <w:sz w:val="22"/>
          <w:szCs w:val="22"/>
        </w:rPr>
        <w:t>Unit 3: Epics from Around the World</w:t>
      </w:r>
    </w:p>
    <w:p w:rsidR="006B1C50" w:rsidRPr="006B1C50" w:rsidRDefault="006B1C50" w:rsidP="006B1C50">
      <w:pPr>
        <w:rPr>
          <w:sz w:val="22"/>
          <w:szCs w:val="22"/>
        </w:rPr>
      </w:pPr>
      <w:r w:rsidRPr="006B1C50">
        <w:rPr>
          <w:sz w:val="22"/>
          <w:szCs w:val="22"/>
        </w:rPr>
        <w:t>Unit 4: Research</w:t>
      </w:r>
    </w:p>
    <w:p w:rsidR="006B1C50" w:rsidRPr="006B1C50" w:rsidRDefault="006B1C50" w:rsidP="006B1C50">
      <w:pPr>
        <w:rPr>
          <w:sz w:val="22"/>
          <w:szCs w:val="22"/>
        </w:rPr>
      </w:pPr>
      <w:r w:rsidRPr="006B1C50">
        <w:rPr>
          <w:sz w:val="22"/>
          <w:szCs w:val="22"/>
        </w:rPr>
        <w:t>Unit 5: The Nature of Classical Tragedy</w:t>
      </w:r>
    </w:p>
    <w:p w:rsidR="006B1C50" w:rsidRPr="006B1C50" w:rsidRDefault="006B1C50" w:rsidP="006B1C50">
      <w:pPr>
        <w:rPr>
          <w:sz w:val="22"/>
          <w:szCs w:val="22"/>
        </w:rPr>
      </w:pPr>
      <w:r w:rsidRPr="006B1C50">
        <w:rPr>
          <w:sz w:val="22"/>
          <w:szCs w:val="22"/>
        </w:rPr>
        <w:t>Unit 6: Novels from Around the World</w:t>
      </w:r>
    </w:p>
    <w:p w:rsidR="00E262AC" w:rsidRDefault="006B1C50" w:rsidP="006B1C50">
      <w:pPr>
        <w:rPr>
          <w:sz w:val="22"/>
          <w:szCs w:val="22"/>
        </w:rPr>
      </w:pPr>
      <w:r w:rsidRPr="006B1C50">
        <w:rPr>
          <w:sz w:val="22"/>
          <w:szCs w:val="22"/>
        </w:rPr>
        <w:t>Unit 7: Final Exam Project</w:t>
      </w:r>
    </w:p>
    <w:p w:rsidR="006B1C50" w:rsidRDefault="006B1C50"/>
    <w:p w:rsidR="00E262AC" w:rsidRPr="00234A3A" w:rsidRDefault="0040421C">
      <w:pPr>
        <w:rPr>
          <w:b/>
          <w:sz w:val="22"/>
          <w:szCs w:val="22"/>
          <w:u w:val="single"/>
        </w:rPr>
      </w:pPr>
      <w:r w:rsidRPr="00234A3A">
        <w:rPr>
          <w:b/>
          <w:sz w:val="22"/>
          <w:szCs w:val="22"/>
          <w:u w:val="single"/>
        </w:rPr>
        <w:lastRenderedPageBreak/>
        <w:t>Assignment Expectations:</w:t>
      </w:r>
    </w:p>
    <w:p w:rsidR="00231A89" w:rsidRDefault="00231A89" w:rsidP="00937C8C">
      <w:pPr>
        <w:pStyle w:val="ListParagraph"/>
        <w:numPr>
          <w:ilvl w:val="0"/>
          <w:numId w:val="8"/>
        </w:numPr>
      </w:pPr>
      <w:r>
        <w:t>Students are expected</w:t>
      </w:r>
      <w:r w:rsidR="0040421C">
        <w:t xml:space="preserve"> to turn in your course assignments on the due date. </w:t>
      </w:r>
      <w:r>
        <w:t>A</w:t>
      </w:r>
      <w:r w:rsidR="0040421C">
        <w:t>ll hard copy work</w:t>
      </w:r>
      <w:r>
        <w:t xml:space="preserve"> (major assignments)</w:t>
      </w:r>
      <w:r w:rsidR="0040421C">
        <w:t xml:space="preserve"> is due by each Friday at close of business (3:10), and all work which will be emailed is due by Sunday night at 9:00, unless otherwise specified.</w:t>
      </w:r>
    </w:p>
    <w:p w:rsidR="0040421C" w:rsidRDefault="00937C8C" w:rsidP="00937C8C">
      <w:pPr>
        <w:pStyle w:val="ListParagraph"/>
        <w:numPr>
          <w:ilvl w:val="0"/>
          <w:numId w:val="8"/>
        </w:numPr>
      </w:pPr>
      <w:r>
        <w:t>The instructor</w:t>
      </w:r>
      <w:r w:rsidR="0040421C">
        <w:t xml:space="preserve"> will update </w:t>
      </w:r>
      <w:r w:rsidR="00231A89">
        <w:t>Canvas regularly, and it is the student’s</w:t>
      </w:r>
      <w:r w:rsidR="0040421C">
        <w:t xml:space="preserve"> responsibility to check for missed assignments. </w:t>
      </w:r>
    </w:p>
    <w:p w:rsidR="00231A89" w:rsidRDefault="0040421C" w:rsidP="0040421C">
      <w:pPr>
        <w:pStyle w:val="ListParagraph"/>
        <w:numPr>
          <w:ilvl w:val="0"/>
          <w:numId w:val="8"/>
        </w:numPr>
      </w:pPr>
      <w:r>
        <w:t xml:space="preserve">Late work will be </w:t>
      </w:r>
      <w:r w:rsidR="00231A89">
        <w:t xml:space="preserve">accepted only one week past the </w:t>
      </w:r>
      <w:r w:rsidR="00937C8C">
        <w:t>due date.  When submitting, students</w:t>
      </w:r>
      <w:r w:rsidR="00231A89">
        <w:t xml:space="preserve"> must complete a Growth Mindset Form and attach it to the top of th</w:t>
      </w:r>
      <w:r w:rsidR="00937C8C">
        <w:t>e assignment</w:t>
      </w:r>
      <w:r w:rsidR="00231A89">
        <w:t>.  Ten p</w:t>
      </w:r>
      <w:r w:rsidR="00937C8C">
        <w:t>oints will be subtracted</w:t>
      </w:r>
      <w:r w:rsidR="00231A89">
        <w:t xml:space="preserve"> on late assignments.</w:t>
      </w:r>
    </w:p>
    <w:p w:rsidR="00231A89" w:rsidRDefault="00231A89" w:rsidP="0040421C">
      <w:pPr>
        <w:pStyle w:val="ListParagraph"/>
        <w:numPr>
          <w:ilvl w:val="0"/>
          <w:numId w:val="8"/>
        </w:numPr>
      </w:pPr>
      <w:r>
        <w:t>It is the student</w:t>
      </w:r>
      <w:r w:rsidR="00937C8C">
        <w:t>’</w:t>
      </w:r>
      <w:r>
        <w:t>s responsibility to check grades and assignments in Canvas; if students have questions</w:t>
      </w:r>
      <w:r w:rsidR="00937C8C">
        <w:t xml:space="preserve"> about grades and/or previous assignments, a conference time may be arranged; however, students should not utilize direct instructional time for personal questions.</w:t>
      </w:r>
    </w:p>
    <w:p w:rsidR="00231A89" w:rsidRDefault="00937C8C" w:rsidP="00937C8C">
      <w:pPr>
        <w:pStyle w:val="ListParagraph"/>
        <w:numPr>
          <w:ilvl w:val="0"/>
          <w:numId w:val="8"/>
        </w:numPr>
      </w:pPr>
      <w:r>
        <w:t>When students</w:t>
      </w:r>
      <w:r w:rsidR="00231A89">
        <w:t xml:space="preserve"> need to redo an assignment, </w:t>
      </w:r>
      <w:r>
        <w:t>the student should</w:t>
      </w:r>
      <w:r w:rsidR="00231A89">
        <w:t xml:space="preserve"> bear in mind that</w:t>
      </w:r>
      <w:r>
        <w:t xml:space="preserve"> while</w:t>
      </w:r>
      <w:r w:rsidR="00231A89">
        <w:t xml:space="preserve"> the assignmen</w:t>
      </w:r>
      <w:r>
        <w:t xml:space="preserve">t content will be the same, </w:t>
      </w:r>
      <w:r w:rsidR="00231A89">
        <w:t>the questions/problems may be different.  Addi</w:t>
      </w:r>
      <w:r>
        <w:t>tionally, when redoing work, students</w:t>
      </w:r>
      <w:r w:rsidR="00231A89">
        <w:t xml:space="preserve"> must complete a Growth Mindset Form and attach it to the top of the assignment prior to submitting.</w:t>
      </w:r>
    </w:p>
    <w:p w:rsidR="0040421C" w:rsidRDefault="0040421C" w:rsidP="00937C8C">
      <w:pPr>
        <w:pStyle w:val="ListParagraph"/>
        <w:numPr>
          <w:ilvl w:val="0"/>
          <w:numId w:val="8"/>
        </w:numPr>
      </w:pPr>
      <w:r>
        <w:t>The expectation is that all make-up work should be turned in before the end of the unit, so work will be available to the student for three days or three class periods (for students who have extended time).</w:t>
      </w:r>
      <w:r w:rsidR="00BC7713">
        <w:t xml:space="preserve">  Students should return to school</w:t>
      </w:r>
      <w:r>
        <w:t xml:space="preserve"> and collect </w:t>
      </w:r>
      <w:r w:rsidR="00BC7713">
        <w:t>the work within that time frame</w:t>
      </w:r>
      <w:r>
        <w:t>.  Students will then contract with the teacher for the due date (depending upon the length of the assignment</w:t>
      </w:r>
      <w:r w:rsidR="00BC7713">
        <w:t xml:space="preserve"> and level of content materials</w:t>
      </w:r>
      <w:r>
        <w:t xml:space="preserve">).  Individual situations will be left up to teacher discretion. </w:t>
      </w:r>
      <w:r w:rsidR="00192ACD">
        <w:t>P</w:t>
      </w:r>
      <w:r w:rsidR="001262C1">
        <w:t>oints will be taken for late work.</w:t>
      </w:r>
    </w:p>
    <w:p w:rsidR="00231A89" w:rsidRDefault="0040421C" w:rsidP="00937C8C">
      <w:pPr>
        <w:pStyle w:val="ListParagraph"/>
        <w:numPr>
          <w:ilvl w:val="0"/>
          <w:numId w:val="8"/>
        </w:numPr>
      </w:pPr>
      <w:r>
        <w:t xml:space="preserve">It is the student’s responsibility to seek the teacher’s guidance regarding make-up work at an appropriate time. </w:t>
      </w:r>
      <w:r w:rsidR="00BC7713">
        <w:t xml:space="preserve">If help is needed, it should be obtained during tutorial time and not during direct instruction.  </w:t>
      </w:r>
      <w:r>
        <w:t>Hard copies of make-up work are located on the front table in the absence work bin.</w:t>
      </w:r>
    </w:p>
    <w:p w:rsidR="00E262AC" w:rsidRDefault="00E262AC"/>
    <w:p w:rsidR="00B7232F" w:rsidRPr="00234A3A" w:rsidRDefault="00B76D10" w:rsidP="00B746F1">
      <w:pPr>
        <w:rPr>
          <w:b/>
          <w:sz w:val="22"/>
          <w:szCs w:val="22"/>
          <w:u w:val="single"/>
        </w:rPr>
      </w:pPr>
      <w:r w:rsidRPr="00234A3A">
        <w:rPr>
          <w:b/>
          <w:sz w:val="22"/>
          <w:szCs w:val="22"/>
          <w:u w:val="single"/>
        </w:rPr>
        <w:t xml:space="preserve">Materials:  </w:t>
      </w:r>
    </w:p>
    <w:p w:rsidR="00B746F1" w:rsidRPr="00B746F1" w:rsidRDefault="00B746F1" w:rsidP="00B746F1">
      <w:pPr>
        <w:rPr>
          <w:b/>
          <w:sz w:val="22"/>
          <w:szCs w:val="22"/>
        </w:rPr>
      </w:pPr>
      <w:r w:rsidRPr="00B746F1">
        <w:rPr>
          <w:b/>
          <w:sz w:val="22"/>
          <w:szCs w:val="22"/>
        </w:rPr>
        <w:t xml:space="preserve">Please purchase the following materials for class: </w:t>
      </w:r>
    </w:p>
    <w:p w:rsidR="00B746F1" w:rsidRPr="00B746F1" w:rsidRDefault="005905E2" w:rsidP="00B746F1">
      <w:pPr>
        <w:rPr>
          <w:b/>
          <w:sz w:val="22"/>
          <w:szCs w:val="22"/>
        </w:rPr>
      </w:pPr>
      <w:r>
        <w:rPr>
          <w:b/>
          <w:sz w:val="22"/>
          <w:szCs w:val="22"/>
        </w:rPr>
        <w:t>1.</w:t>
      </w:r>
      <w:r>
        <w:rPr>
          <w:b/>
          <w:sz w:val="22"/>
          <w:szCs w:val="22"/>
        </w:rPr>
        <w:tab/>
        <w:t xml:space="preserve">A </w:t>
      </w:r>
      <w:r w:rsidR="00B7232F">
        <w:rPr>
          <w:b/>
          <w:sz w:val="22"/>
          <w:szCs w:val="22"/>
        </w:rPr>
        <w:t>binder with dividers</w:t>
      </w:r>
      <w:r>
        <w:rPr>
          <w:b/>
          <w:sz w:val="22"/>
          <w:szCs w:val="22"/>
        </w:rPr>
        <w:t xml:space="preserve">  (Binders will be set up </w:t>
      </w:r>
      <w:r w:rsidR="00231A89">
        <w:rPr>
          <w:b/>
          <w:sz w:val="22"/>
          <w:szCs w:val="22"/>
        </w:rPr>
        <w:t>in class.</w:t>
      </w:r>
      <w:bookmarkStart w:id="0" w:name="_GoBack"/>
      <w:bookmarkEnd w:id="0"/>
      <w:r w:rsidR="00231A89">
        <w:rPr>
          <w:b/>
          <w:sz w:val="22"/>
          <w:szCs w:val="22"/>
        </w:rPr>
        <w:t xml:space="preserve">  Sections should include:  Notes, Grammar, Homework/Classwork, Tests/Quizzes, Outside Reading, Vocabulary, Reading Materials, </w:t>
      </w:r>
      <w:r w:rsidR="00151F8A">
        <w:rPr>
          <w:b/>
          <w:sz w:val="22"/>
          <w:szCs w:val="22"/>
        </w:rPr>
        <w:t>and Service</w:t>
      </w:r>
      <w:r w:rsidR="00231A89">
        <w:rPr>
          <w:b/>
          <w:sz w:val="22"/>
          <w:szCs w:val="22"/>
        </w:rPr>
        <w:t xml:space="preserve"> Learning Information)</w:t>
      </w:r>
    </w:p>
    <w:p w:rsidR="00B746F1" w:rsidRPr="00B746F1" w:rsidRDefault="00B746F1" w:rsidP="00B746F1">
      <w:pPr>
        <w:rPr>
          <w:b/>
          <w:sz w:val="22"/>
          <w:szCs w:val="22"/>
        </w:rPr>
      </w:pPr>
      <w:r w:rsidRPr="00B746F1">
        <w:rPr>
          <w:b/>
          <w:sz w:val="22"/>
          <w:szCs w:val="22"/>
        </w:rPr>
        <w:t>2.</w:t>
      </w:r>
      <w:r w:rsidRPr="00B746F1">
        <w:rPr>
          <w:b/>
          <w:sz w:val="22"/>
          <w:szCs w:val="22"/>
        </w:rPr>
        <w:tab/>
        <w:t>Loose leaf paper</w:t>
      </w:r>
    </w:p>
    <w:p w:rsidR="00B746F1" w:rsidRPr="00B746F1" w:rsidRDefault="00B746F1" w:rsidP="00B746F1">
      <w:pPr>
        <w:rPr>
          <w:b/>
          <w:sz w:val="22"/>
          <w:szCs w:val="22"/>
        </w:rPr>
      </w:pPr>
      <w:r w:rsidRPr="00B746F1">
        <w:rPr>
          <w:b/>
          <w:sz w:val="22"/>
          <w:szCs w:val="22"/>
        </w:rPr>
        <w:t>3.</w:t>
      </w:r>
      <w:r w:rsidRPr="00B746F1">
        <w:rPr>
          <w:b/>
          <w:sz w:val="22"/>
          <w:szCs w:val="22"/>
        </w:rPr>
        <w:tab/>
        <w:t xml:space="preserve">Pens </w:t>
      </w:r>
      <w:r w:rsidR="005905E2">
        <w:rPr>
          <w:b/>
          <w:sz w:val="22"/>
          <w:szCs w:val="22"/>
        </w:rPr>
        <w:t xml:space="preserve">(blue or black ink) </w:t>
      </w:r>
      <w:r w:rsidRPr="00B746F1">
        <w:rPr>
          <w:b/>
          <w:sz w:val="22"/>
          <w:szCs w:val="22"/>
        </w:rPr>
        <w:t>and pencils</w:t>
      </w:r>
      <w:r w:rsidR="005905E2">
        <w:rPr>
          <w:b/>
          <w:sz w:val="22"/>
          <w:szCs w:val="22"/>
        </w:rPr>
        <w:t>, erasers and/or white put (as per student preference)</w:t>
      </w:r>
      <w:r w:rsidRPr="00B746F1">
        <w:rPr>
          <w:b/>
          <w:sz w:val="22"/>
          <w:szCs w:val="22"/>
        </w:rPr>
        <w:t xml:space="preserve"> </w:t>
      </w:r>
    </w:p>
    <w:p w:rsidR="00B746F1" w:rsidRPr="00B746F1" w:rsidRDefault="00B746F1" w:rsidP="00B746F1">
      <w:pPr>
        <w:rPr>
          <w:b/>
          <w:sz w:val="22"/>
          <w:szCs w:val="22"/>
        </w:rPr>
      </w:pPr>
    </w:p>
    <w:p w:rsidR="00E262AC" w:rsidRDefault="00B746F1" w:rsidP="00B746F1">
      <w:r w:rsidRPr="00B746F1">
        <w:rPr>
          <w:b/>
          <w:sz w:val="22"/>
          <w:szCs w:val="22"/>
        </w:rPr>
        <w:t>* For each class, students are expected to have their school-issued laptop</w:t>
      </w:r>
      <w:r w:rsidR="00B7232F">
        <w:rPr>
          <w:b/>
          <w:sz w:val="22"/>
          <w:szCs w:val="22"/>
        </w:rPr>
        <w:t xml:space="preserve"> and/or text</w:t>
      </w:r>
      <w:r w:rsidRPr="00B746F1">
        <w:rPr>
          <w:b/>
          <w:sz w:val="22"/>
          <w:szCs w:val="22"/>
        </w:rPr>
        <w:t xml:space="preserve"> for course assignments and activities.</w:t>
      </w:r>
    </w:p>
    <w:p w:rsidR="00E262AC" w:rsidRDefault="00E262AC" w:rsidP="0040421C"/>
    <w:p w:rsidR="00E262AC" w:rsidRPr="00234A3A" w:rsidRDefault="00B76D10">
      <w:pPr>
        <w:rPr>
          <w:u w:val="single"/>
        </w:rPr>
      </w:pPr>
      <w:r w:rsidRPr="00234A3A">
        <w:rPr>
          <w:b/>
          <w:sz w:val="22"/>
          <w:szCs w:val="22"/>
          <w:u w:val="single"/>
        </w:rPr>
        <w:t>Supports Available</w:t>
      </w:r>
      <w:r w:rsidRPr="00234A3A">
        <w:rPr>
          <w:sz w:val="22"/>
          <w:szCs w:val="22"/>
          <w:u w:val="single"/>
        </w:rPr>
        <w:t>:</w:t>
      </w:r>
      <w:r w:rsidR="00B746F1" w:rsidRPr="00234A3A">
        <w:rPr>
          <w:sz w:val="22"/>
          <w:szCs w:val="22"/>
          <w:u w:val="single"/>
        </w:rPr>
        <w:t xml:space="preserve"> </w:t>
      </w:r>
      <w:r w:rsidRPr="00234A3A">
        <w:rPr>
          <w:sz w:val="22"/>
          <w:szCs w:val="22"/>
          <w:u w:val="single"/>
        </w:rPr>
        <w:t xml:space="preserve"> </w:t>
      </w:r>
    </w:p>
    <w:p w:rsidR="00B746F1" w:rsidRDefault="00B746F1" w:rsidP="00B746F1">
      <w:bookmarkStart w:id="1" w:name="h.gjdgxs" w:colFirst="0" w:colLast="0"/>
      <w:bookmarkEnd w:id="1"/>
      <w:r>
        <w:t>Students are expected to use the following supports to enhance their academic achievement.</w:t>
      </w:r>
    </w:p>
    <w:p w:rsidR="00B746F1" w:rsidRDefault="00B746F1" w:rsidP="00937C8C">
      <w:pPr>
        <w:pStyle w:val="ListParagraph"/>
        <w:numPr>
          <w:ilvl w:val="0"/>
          <w:numId w:val="8"/>
        </w:numPr>
      </w:pPr>
      <w:r>
        <w:t xml:space="preserve">Individual Assistance (during office hours or by appointment) </w:t>
      </w:r>
    </w:p>
    <w:p w:rsidR="00B746F1" w:rsidRDefault="00B746F1" w:rsidP="00937C8C">
      <w:pPr>
        <w:pStyle w:val="ListParagraph"/>
        <w:numPr>
          <w:ilvl w:val="0"/>
          <w:numId w:val="9"/>
        </w:numPr>
      </w:pPr>
      <w:r>
        <w:t>Website/Resource Materials posted on Canvas</w:t>
      </w:r>
    </w:p>
    <w:p w:rsidR="00937C8C" w:rsidRDefault="00937C8C" w:rsidP="00937C8C">
      <w:pPr>
        <w:pStyle w:val="ListParagraph"/>
        <w:numPr>
          <w:ilvl w:val="0"/>
          <w:numId w:val="10"/>
        </w:numPr>
      </w:pPr>
      <w:r>
        <w:t>Notes and Hard Copies of Resources (Student Binder)</w:t>
      </w:r>
    </w:p>
    <w:p w:rsidR="00E262AC" w:rsidRDefault="00B746F1" w:rsidP="00937C8C">
      <w:pPr>
        <w:pStyle w:val="ListParagraph"/>
        <w:numPr>
          <w:ilvl w:val="0"/>
          <w:numId w:val="10"/>
        </w:numPr>
      </w:pPr>
      <w:r>
        <w:t>Saturday Learning Academy</w:t>
      </w:r>
    </w:p>
    <w:p w:rsidR="009D0E13" w:rsidRDefault="009D0E13">
      <w:pPr>
        <w:rPr>
          <w:b/>
          <w:sz w:val="22"/>
          <w:szCs w:val="22"/>
        </w:rPr>
      </w:pPr>
    </w:p>
    <w:p w:rsidR="00937C8C" w:rsidRPr="00234A3A" w:rsidRDefault="00937C8C">
      <w:pPr>
        <w:rPr>
          <w:b/>
          <w:sz w:val="22"/>
          <w:szCs w:val="22"/>
          <w:u w:val="single"/>
        </w:rPr>
      </w:pPr>
      <w:r w:rsidRPr="00234A3A">
        <w:rPr>
          <w:b/>
          <w:sz w:val="22"/>
          <w:szCs w:val="22"/>
          <w:u w:val="single"/>
        </w:rPr>
        <w:lastRenderedPageBreak/>
        <w:t>Assessment:</w:t>
      </w:r>
    </w:p>
    <w:p w:rsidR="00937C8C" w:rsidRPr="00234A3A" w:rsidRDefault="00937C8C">
      <w:pPr>
        <w:rPr>
          <w:sz w:val="22"/>
          <w:szCs w:val="22"/>
        </w:rPr>
      </w:pPr>
      <w:r w:rsidRPr="00234A3A">
        <w:rPr>
          <w:sz w:val="22"/>
          <w:szCs w:val="22"/>
        </w:rPr>
        <w:t>Your knowledge and skills may be addressed at any point via formative and summative assess</w:t>
      </w:r>
      <w:r w:rsidR="00234A3A">
        <w:rPr>
          <w:sz w:val="22"/>
          <w:szCs w:val="22"/>
        </w:rPr>
        <w:t>ments in the following manners:</w:t>
      </w:r>
    </w:p>
    <w:p w:rsidR="00937C8C" w:rsidRPr="00234A3A" w:rsidRDefault="00937C8C">
      <w:pPr>
        <w:rPr>
          <w:sz w:val="22"/>
          <w:szCs w:val="22"/>
        </w:rPr>
      </w:pPr>
      <w:r w:rsidRPr="00234A3A">
        <w:rPr>
          <w:sz w:val="22"/>
          <w:szCs w:val="22"/>
        </w:rPr>
        <w:t>Diagnostics:</w:t>
      </w:r>
    </w:p>
    <w:p w:rsidR="00937C8C" w:rsidRPr="00234A3A" w:rsidRDefault="00937C8C" w:rsidP="00937C8C">
      <w:pPr>
        <w:pStyle w:val="ListParagraph"/>
        <w:numPr>
          <w:ilvl w:val="0"/>
          <w:numId w:val="11"/>
        </w:numPr>
        <w:rPr>
          <w:sz w:val="22"/>
          <w:szCs w:val="22"/>
        </w:rPr>
      </w:pPr>
      <w:r w:rsidRPr="00234A3A">
        <w:rPr>
          <w:sz w:val="22"/>
          <w:szCs w:val="22"/>
        </w:rPr>
        <w:t>Pre-assessments and Quizzes</w:t>
      </w:r>
    </w:p>
    <w:p w:rsidR="00937C8C" w:rsidRPr="00234A3A" w:rsidRDefault="00937C8C" w:rsidP="00937C8C">
      <w:pPr>
        <w:pStyle w:val="ListParagraph"/>
        <w:numPr>
          <w:ilvl w:val="0"/>
          <w:numId w:val="11"/>
        </w:numPr>
        <w:rPr>
          <w:sz w:val="22"/>
          <w:szCs w:val="22"/>
        </w:rPr>
      </w:pPr>
      <w:r w:rsidRPr="00234A3A">
        <w:rPr>
          <w:sz w:val="22"/>
          <w:szCs w:val="22"/>
        </w:rPr>
        <w:t>Anticipation Guides</w:t>
      </w:r>
    </w:p>
    <w:p w:rsidR="00937C8C" w:rsidRPr="00234A3A" w:rsidRDefault="00937C8C" w:rsidP="00937C8C">
      <w:pPr>
        <w:pStyle w:val="ListParagraph"/>
        <w:numPr>
          <w:ilvl w:val="0"/>
          <w:numId w:val="11"/>
        </w:numPr>
        <w:rPr>
          <w:sz w:val="22"/>
          <w:szCs w:val="22"/>
        </w:rPr>
      </w:pPr>
      <w:r w:rsidRPr="00234A3A">
        <w:rPr>
          <w:sz w:val="22"/>
          <w:szCs w:val="22"/>
        </w:rPr>
        <w:t>Student Self-assessment</w:t>
      </w:r>
    </w:p>
    <w:p w:rsidR="00937C8C" w:rsidRPr="00234A3A" w:rsidRDefault="00937C8C" w:rsidP="00937C8C">
      <w:pPr>
        <w:rPr>
          <w:sz w:val="22"/>
          <w:szCs w:val="22"/>
        </w:rPr>
      </w:pPr>
      <w:r w:rsidRPr="00234A3A">
        <w:rPr>
          <w:sz w:val="22"/>
          <w:szCs w:val="22"/>
        </w:rPr>
        <w:t>Assignments:</w:t>
      </w:r>
    </w:p>
    <w:p w:rsidR="00937C8C" w:rsidRPr="00234A3A" w:rsidRDefault="00937C8C" w:rsidP="00937C8C">
      <w:pPr>
        <w:pStyle w:val="ListParagraph"/>
        <w:numPr>
          <w:ilvl w:val="0"/>
          <w:numId w:val="12"/>
        </w:numPr>
        <w:rPr>
          <w:sz w:val="22"/>
          <w:szCs w:val="22"/>
        </w:rPr>
      </w:pPr>
      <w:r w:rsidRPr="00234A3A">
        <w:rPr>
          <w:sz w:val="22"/>
          <w:szCs w:val="22"/>
        </w:rPr>
        <w:t>Daily Feedback from the teacher and/or peers</w:t>
      </w:r>
    </w:p>
    <w:p w:rsidR="00937C8C" w:rsidRPr="00234A3A" w:rsidRDefault="00937C8C" w:rsidP="00937C8C">
      <w:pPr>
        <w:pStyle w:val="ListParagraph"/>
        <w:numPr>
          <w:ilvl w:val="0"/>
          <w:numId w:val="12"/>
        </w:numPr>
        <w:rPr>
          <w:sz w:val="22"/>
          <w:szCs w:val="22"/>
        </w:rPr>
      </w:pPr>
      <w:r w:rsidRPr="00234A3A">
        <w:rPr>
          <w:sz w:val="22"/>
          <w:szCs w:val="22"/>
        </w:rPr>
        <w:t>Outside of Class Assignments</w:t>
      </w:r>
    </w:p>
    <w:p w:rsidR="00937C8C" w:rsidRPr="00234A3A" w:rsidRDefault="00937C8C" w:rsidP="00937C8C">
      <w:pPr>
        <w:pStyle w:val="ListParagraph"/>
        <w:numPr>
          <w:ilvl w:val="0"/>
          <w:numId w:val="12"/>
        </w:numPr>
        <w:rPr>
          <w:sz w:val="22"/>
          <w:szCs w:val="22"/>
        </w:rPr>
      </w:pPr>
      <w:r w:rsidRPr="00234A3A">
        <w:rPr>
          <w:sz w:val="22"/>
          <w:szCs w:val="22"/>
        </w:rPr>
        <w:t>Short Writing Assignments</w:t>
      </w:r>
    </w:p>
    <w:p w:rsidR="00937C8C" w:rsidRPr="00234A3A" w:rsidRDefault="00937C8C" w:rsidP="00937C8C">
      <w:pPr>
        <w:pStyle w:val="ListParagraph"/>
        <w:numPr>
          <w:ilvl w:val="0"/>
          <w:numId w:val="12"/>
        </w:numPr>
        <w:rPr>
          <w:sz w:val="22"/>
          <w:szCs w:val="22"/>
        </w:rPr>
      </w:pPr>
      <w:r w:rsidRPr="00234A3A">
        <w:rPr>
          <w:sz w:val="22"/>
          <w:szCs w:val="22"/>
        </w:rPr>
        <w:t>On-line Discussions and/or Blogs</w:t>
      </w:r>
    </w:p>
    <w:p w:rsidR="00937C8C" w:rsidRPr="00234A3A" w:rsidRDefault="00937C8C" w:rsidP="00937C8C">
      <w:pPr>
        <w:pStyle w:val="ListParagraph"/>
        <w:numPr>
          <w:ilvl w:val="0"/>
          <w:numId w:val="12"/>
        </w:numPr>
        <w:rPr>
          <w:sz w:val="22"/>
          <w:szCs w:val="22"/>
        </w:rPr>
      </w:pPr>
      <w:r w:rsidRPr="00234A3A">
        <w:rPr>
          <w:sz w:val="22"/>
          <w:szCs w:val="22"/>
        </w:rPr>
        <w:t>Warm-Ups</w:t>
      </w:r>
    </w:p>
    <w:p w:rsidR="00937C8C" w:rsidRPr="00234A3A" w:rsidRDefault="00937C8C" w:rsidP="00937C8C">
      <w:pPr>
        <w:pStyle w:val="ListParagraph"/>
        <w:numPr>
          <w:ilvl w:val="0"/>
          <w:numId w:val="12"/>
        </w:numPr>
        <w:rPr>
          <w:sz w:val="22"/>
          <w:szCs w:val="22"/>
        </w:rPr>
      </w:pPr>
      <w:r w:rsidRPr="00234A3A">
        <w:rPr>
          <w:sz w:val="22"/>
          <w:szCs w:val="22"/>
        </w:rPr>
        <w:t>Journal Entries (electronic and on paper)</w:t>
      </w:r>
    </w:p>
    <w:p w:rsidR="00937C8C" w:rsidRPr="00234A3A" w:rsidRDefault="00937C8C" w:rsidP="00937C8C">
      <w:pPr>
        <w:pStyle w:val="ListParagraph"/>
        <w:numPr>
          <w:ilvl w:val="0"/>
          <w:numId w:val="12"/>
        </w:numPr>
        <w:rPr>
          <w:sz w:val="22"/>
          <w:szCs w:val="22"/>
        </w:rPr>
      </w:pPr>
      <w:r w:rsidRPr="00234A3A">
        <w:rPr>
          <w:sz w:val="22"/>
          <w:szCs w:val="22"/>
        </w:rPr>
        <w:t>Group and Individual Tasks/Activities</w:t>
      </w:r>
    </w:p>
    <w:p w:rsidR="00937C8C" w:rsidRPr="00234A3A" w:rsidRDefault="00937C8C" w:rsidP="00937C8C">
      <w:pPr>
        <w:pStyle w:val="ListParagraph"/>
        <w:numPr>
          <w:ilvl w:val="0"/>
          <w:numId w:val="12"/>
        </w:numPr>
        <w:rPr>
          <w:sz w:val="22"/>
          <w:szCs w:val="22"/>
        </w:rPr>
      </w:pPr>
      <w:r w:rsidRPr="00234A3A">
        <w:rPr>
          <w:sz w:val="22"/>
          <w:szCs w:val="22"/>
        </w:rPr>
        <w:t>Socratic Seminar Participation</w:t>
      </w:r>
    </w:p>
    <w:p w:rsidR="00937C8C" w:rsidRPr="00234A3A" w:rsidRDefault="00937C8C" w:rsidP="00937C8C">
      <w:pPr>
        <w:rPr>
          <w:sz w:val="22"/>
          <w:szCs w:val="22"/>
        </w:rPr>
      </w:pPr>
      <w:r w:rsidRPr="00234A3A">
        <w:rPr>
          <w:sz w:val="22"/>
          <w:szCs w:val="22"/>
        </w:rPr>
        <w:t>Assessments:</w:t>
      </w:r>
    </w:p>
    <w:p w:rsidR="00234A3A" w:rsidRPr="00234A3A" w:rsidRDefault="00234A3A" w:rsidP="00234A3A">
      <w:pPr>
        <w:pStyle w:val="ListParagraph"/>
        <w:numPr>
          <w:ilvl w:val="0"/>
          <w:numId w:val="13"/>
        </w:numPr>
        <w:rPr>
          <w:sz w:val="22"/>
          <w:szCs w:val="22"/>
        </w:rPr>
      </w:pPr>
      <w:r w:rsidRPr="00234A3A">
        <w:rPr>
          <w:sz w:val="22"/>
          <w:szCs w:val="22"/>
        </w:rPr>
        <w:t>Unit Transfer Tasks</w:t>
      </w:r>
    </w:p>
    <w:p w:rsidR="00234A3A" w:rsidRPr="00234A3A" w:rsidRDefault="00234A3A" w:rsidP="00234A3A">
      <w:pPr>
        <w:pStyle w:val="ListParagraph"/>
        <w:numPr>
          <w:ilvl w:val="0"/>
          <w:numId w:val="13"/>
        </w:numPr>
        <w:rPr>
          <w:sz w:val="22"/>
          <w:szCs w:val="22"/>
        </w:rPr>
      </w:pPr>
      <w:r w:rsidRPr="00234A3A">
        <w:rPr>
          <w:sz w:val="22"/>
          <w:szCs w:val="22"/>
        </w:rPr>
        <w:t>Tests</w:t>
      </w:r>
    </w:p>
    <w:p w:rsidR="00234A3A" w:rsidRPr="00234A3A" w:rsidRDefault="00234A3A" w:rsidP="00234A3A">
      <w:pPr>
        <w:pStyle w:val="ListParagraph"/>
        <w:numPr>
          <w:ilvl w:val="0"/>
          <w:numId w:val="13"/>
        </w:numPr>
        <w:rPr>
          <w:sz w:val="22"/>
          <w:szCs w:val="22"/>
        </w:rPr>
      </w:pPr>
      <w:r w:rsidRPr="00234A3A">
        <w:rPr>
          <w:sz w:val="22"/>
          <w:szCs w:val="22"/>
        </w:rPr>
        <w:t>Projects</w:t>
      </w:r>
    </w:p>
    <w:p w:rsidR="00234A3A" w:rsidRPr="00234A3A" w:rsidRDefault="00234A3A" w:rsidP="00234A3A">
      <w:pPr>
        <w:pStyle w:val="ListParagraph"/>
        <w:numPr>
          <w:ilvl w:val="0"/>
          <w:numId w:val="13"/>
        </w:numPr>
        <w:rPr>
          <w:sz w:val="22"/>
          <w:szCs w:val="22"/>
        </w:rPr>
      </w:pPr>
      <w:r w:rsidRPr="00234A3A">
        <w:rPr>
          <w:sz w:val="22"/>
          <w:szCs w:val="22"/>
        </w:rPr>
        <w:t>Essays</w:t>
      </w:r>
    </w:p>
    <w:p w:rsidR="00937C8C" w:rsidRPr="00234A3A" w:rsidRDefault="00234A3A" w:rsidP="00937C8C">
      <w:pPr>
        <w:pStyle w:val="ListParagraph"/>
        <w:numPr>
          <w:ilvl w:val="0"/>
          <w:numId w:val="13"/>
        </w:numPr>
        <w:rPr>
          <w:sz w:val="22"/>
          <w:szCs w:val="22"/>
        </w:rPr>
      </w:pPr>
      <w:r w:rsidRPr="00234A3A">
        <w:rPr>
          <w:sz w:val="22"/>
          <w:szCs w:val="22"/>
        </w:rPr>
        <w:t>Service Learning Projects</w:t>
      </w:r>
    </w:p>
    <w:p w:rsidR="00937C8C" w:rsidRPr="00937C8C" w:rsidRDefault="00937C8C" w:rsidP="00937C8C">
      <w:pPr>
        <w:rPr>
          <w:b/>
          <w:sz w:val="22"/>
          <w:szCs w:val="22"/>
        </w:rPr>
      </w:pPr>
    </w:p>
    <w:p w:rsidR="00E262AC" w:rsidRPr="00234A3A" w:rsidRDefault="00B76D10">
      <w:pPr>
        <w:rPr>
          <w:u w:val="single"/>
        </w:rPr>
      </w:pPr>
      <w:r w:rsidRPr="00234A3A">
        <w:rPr>
          <w:b/>
          <w:sz w:val="22"/>
          <w:szCs w:val="22"/>
          <w:u w:val="single"/>
        </w:rPr>
        <w:t xml:space="preserve">Grading Criteria: </w:t>
      </w:r>
    </w:p>
    <w:p w:rsidR="004C7D83" w:rsidRDefault="004C7D83" w:rsidP="004C7D83">
      <w:r>
        <w:t>The following grading criteria will be used in all English 9 courses:</w:t>
      </w:r>
    </w:p>
    <w:p w:rsidR="004C7D83" w:rsidRDefault="004C7D83" w:rsidP="004C7D83"/>
    <w:p w:rsidR="004C7D83" w:rsidRDefault="004C7D83" w:rsidP="004C7D83">
      <w:r>
        <w:t>•</w:t>
      </w:r>
      <w:r>
        <w:tab/>
        <w:t xml:space="preserve">50% – Formative Assessments </w:t>
      </w:r>
    </w:p>
    <w:p w:rsidR="004C7D83" w:rsidRDefault="004C7D83" w:rsidP="004C7D83">
      <w:r>
        <w:t>(i.e.</w:t>
      </w:r>
      <w:r w:rsidR="00776889">
        <w:t>,</w:t>
      </w:r>
      <w:r>
        <w:t xml:space="preserve"> daily practice including course work, short writing assignments, skills practice, exit tickets) </w:t>
      </w:r>
    </w:p>
    <w:p w:rsidR="004C7D83" w:rsidRDefault="004C7D83" w:rsidP="004C7D83">
      <w:r>
        <w:t>•</w:t>
      </w:r>
      <w:r>
        <w:tab/>
        <w:t xml:space="preserve">50% – Summative Assessments </w:t>
      </w:r>
    </w:p>
    <w:p w:rsidR="00E262AC" w:rsidRDefault="004C7D83" w:rsidP="004C7D83">
      <w:r>
        <w:t>(i.e.</w:t>
      </w:r>
      <w:r w:rsidR="00776889">
        <w:t>,</w:t>
      </w:r>
      <w:r>
        <w:t xml:space="preserve"> quizzes, tests, writing assignments , projects, and transfer tasks)</w:t>
      </w:r>
    </w:p>
    <w:p w:rsidR="004C7D83" w:rsidRDefault="004C7D83" w:rsidP="004C7D83"/>
    <w:p w:rsidR="00E262AC" w:rsidRDefault="00B76D10">
      <w:r>
        <w:rPr>
          <w:b/>
          <w:sz w:val="22"/>
          <w:szCs w:val="22"/>
        </w:rPr>
        <w:t>Class Specific Assessment Grading Policy:</w:t>
      </w:r>
    </w:p>
    <w:p w:rsidR="00AC3C29" w:rsidRDefault="00AC3C29" w:rsidP="00AC3C29">
      <w:r>
        <w:t>Numerical Grade</w:t>
      </w:r>
      <w:r>
        <w:tab/>
        <w:t>Letter Grade</w:t>
      </w:r>
      <w:r>
        <w:tab/>
        <w:t>Advanced Placement Quality Point*</w:t>
      </w:r>
      <w:r>
        <w:tab/>
        <w:t>Honors Quality Point*</w:t>
      </w:r>
      <w:r>
        <w:tab/>
        <w:t>Standard and Non-High School Credit courses (grades 6-8)</w:t>
      </w:r>
      <w:r>
        <w:tab/>
        <w:t>Receives Credit*</w:t>
      </w:r>
      <w:r>
        <w:tab/>
        <w:t xml:space="preserve">Include in GPA* </w:t>
      </w:r>
      <w:r>
        <w:tab/>
        <w:t>Weighted Credit*</w:t>
      </w:r>
      <w:r>
        <w:tab/>
        <w:t>Quality Points Low #</w:t>
      </w:r>
      <w:r>
        <w:tab/>
        <w:t>Quality Points High #</w:t>
      </w:r>
    </w:p>
    <w:p w:rsidR="00AC3C29" w:rsidRDefault="00AC3C29" w:rsidP="00AC3C29">
      <w:r>
        <w:t>93-100</w:t>
      </w:r>
      <w:r>
        <w:tab/>
        <w:t>A</w:t>
      </w:r>
      <w:r>
        <w:tab/>
        <w:t>5.0</w:t>
      </w:r>
      <w:r>
        <w:tab/>
        <w:t>4.5</w:t>
      </w:r>
      <w:r>
        <w:tab/>
        <w:t xml:space="preserve">4.0 </w:t>
      </w:r>
      <w:r>
        <w:tab/>
        <w:t>Y</w:t>
      </w:r>
      <w:r>
        <w:tab/>
        <w:t>Y</w:t>
      </w:r>
      <w:r>
        <w:tab/>
        <w:t>Y</w:t>
      </w:r>
      <w:r>
        <w:tab/>
        <w:t>3.701</w:t>
      </w:r>
      <w:r>
        <w:tab/>
        <w:t>4.000</w:t>
      </w:r>
    </w:p>
    <w:p w:rsidR="00AC3C29" w:rsidRDefault="00AC3C29" w:rsidP="00AC3C29">
      <w:r>
        <w:t>90-92</w:t>
      </w:r>
      <w:r>
        <w:tab/>
        <w:t>A-</w:t>
      </w:r>
      <w:r>
        <w:tab/>
        <w:t>4.7</w:t>
      </w:r>
      <w:r>
        <w:tab/>
        <w:t>4.2</w:t>
      </w:r>
      <w:r>
        <w:tab/>
        <w:t xml:space="preserve">3.7 </w:t>
      </w:r>
      <w:r>
        <w:tab/>
        <w:t>Y</w:t>
      </w:r>
      <w:r>
        <w:tab/>
        <w:t>Y</w:t>
      </w:r>
      <w:r>
        <w:tab/>
        <w:t>Y</w:t>
      </w:r>
      <w:r>
        <w:tab/>
        <w:t>3.301</w:t>
      </w:r>
      <w:r>
        <w:tab/>
        <w:t>3.700</w:t>
      </w:r>
    </w:p>
    <w:p w:rsidR="00AC3C29" w:rsidRDefault="00AC3C29" w:rsidP="00AC3C29">
      <w:r>
        <w:t>87-89</w:t>
      </w:r>
      <w:r>
        <w:tab/>
        <w:t>B+</w:t>
      </w:r>
      <w:r>
        <w:tab/>
        <w:t>4.3</w:t>
      </w:r>
      <w:r>
        <w:tab/>
        <w:t>3.8</w:t>
      </w:r>
      <w:r>
        <w:tab/>
        <w:t xml:space="preserve">3.3 </w:t>
      </w:r>
      <w:r>
        <w:tab/>
        <w:t>Y</w:t>
      </w:r>
      <w:r>
        <w:tab/>
        <w:t>Y</w:t>
      </w:r>
      <w:r>
        <w:tab/>
        <w:t>Y</w:t>
      </w:r>
      <w:r>
        <w:tab/>
        <w:t>3.001</w:t>
      </w:r>
      <w:r>
        <w:tab/>
        <w:t>3.300</w:t>
      </w:r>
    </w:p>
    <w:p w:rsidR="00AC3C29" w:rsidRDefault="00AC3C29" w:rsidP="00AC3C29">
      <w:r>
        <w:t>83-86</w:t>
      </w:r>
      <w:r>
        <w:tab/>
        <w:t>B</w:t>
      </w:r>
      <w:r>
        <w:tab/>
        <w:t>4.0</w:t>
      </w:r>
      <w:r>
        <w:tab/>
        <w:t>3.5</w:t>
      </w:r>
      <w:r>
        <w:tab/>
        <w:t xml:space="preserve">3.0 </w:t>
      </w:r>
      <w:r>
        <w:tab/>
        <w:t>Y</w:t>
      </w:r>
      <w:r>
        <w:tab/>
        <w:t>Y</w:t>
      </w:r>
      <w:r>
        <w:tab/>
        <w:t>Y</w:t>
      </w:r>
      <w:r>
        <w:tab/>
        <w:t>2.701</w:t>
      </w:r>
      <w:r>
        <w:tab/>
        <w:t>3.000</w:t>
      </w:r>
    </w:p>
    <w:p w:rsidR="00AC3C29" w:rsidRDefault="00AC3C29" w:rsidP="00AC3C29">
      <w:r>
        <w:t>80-82</w:t>
      </w:r>
      <w:r>
        <w:tab/>
        <w:t>B-</w:t>
      </w:r>
      <w:r>
        <w:tab/>
        <w:t>3.7</w:t>
      </w:r>
      <w:r>
        <w:tab/>
        <w:t>3.2</w:t>
      </w:r>
      <w:r>
        <w:tab/>
        <w:t>2.7</w:t>
      </w:r>
      <w:r>
        <w:tab/>
        <w:t>Y</w:t>
      </w:r>
      <w:r>
        <w:tab/>
        <w:t>Y</w:t>
      </w:r>
      <w:r>
        <w:tab/>
        <w:t>Y</w:t>
      </w:r>
      <w:r>
        <w:tab/>
        <w:t>2.301</w:t>
      </w:r>
      <w:r>
        <w:tab/>
        <w:t>2.700</w:t>
      </w:r>
    </w:p>
    <w:p w:rsidR="00AC3C29" w:rsidRDefault="00AC3C29" w:rsidP="00AC3C29">
      <w:r>
        <w:t>77-79</w:t>
      </w:r>
      <w:r>
        <w:tab/>
        <w:t>C+</w:t>
      </w:r>
      <w:r>
        <w:tab/>
        <w:t>3.3</w:t>
      </w:r>
      <w:r>
        <w:tab/>
        <w:t>2.8</w:t>
      </w:r>
      <w:r>
        <w:tab/>
        <w:t>2.3</w:t>
      </w:r>
      <w:r>
        <w:tab/>
        <w:t>Y</w:t>
      </w:r>
      <w:r>
        <w:tab/>
        <w:t>Y</w:t>
      </w:r>
      <w:r>
        <w:tab/>
        <w:t>Y</w:t>
      </w:r>
      <w:r>
        <w:tab/>
        <w:t>2.001</w:t>
      </w:r>
      <w:r>
        <w:tab/>
        <w:t>2.300</w:t>
      </w:r>
    </w:p>
    <w:p w:rsidR="00AC3C29" w:rsidRDefault="00AC3C29" w:rsidP="00AC3C29">
      <w:r>
        <w:t>73-76</w:t>
      </w:r>
      <w:r>
        <w:tab/>
        <w:t>C</w:t>
      </w:r>
      <w:r>
        <w:tab/>
        <w:t>3.0</w:t>
      </w:r>
      <w:r>
        <w:tab/>
        <w:t>2.5</w:t>
      </w:r>
      <w:r>
        <w:tab/>
        <w:t>2.0</w:t>
      </w:r>
      <w:r>
        <w:tab/>
        <w:t>Y</w:t>
      </w:r>
      <w:r>
        <w:tab/>
        <w:t>Y</w:t>
      </w:r>
      <w:r>
        <w:tab/>
        <w:t>Y</w:t>
      </w:r>
      <w:r>
        <w:tab/>
        <w:t>1.701</w:t>
      </w:r>
      <w:r>
        <w:tab/>
        <w:t>2.000</w:t>
      </w:r>
    </w:p>
    <w:p w:rsidR="00AC3C29" w:rsidRDefault="00AC3C29" w:rsidP="00AC3C29">
      <w:r>
        <w:t>70-72</w:t>
      </w:r>
      <w:r>
        <w:tab/>
        <w:t>C-</w:t>
      </w:r>
      <w:r>
        <w:tab/>
        <w:t xml:space="preserve">1.7 </w:t>
      </w:r>
      <w:r>
        <w:tab/>
        <w:t xml:space="preserve">1.7 </w:t>
      </w:r>
      <w:r>
        <w:tab/>
        <w:t xml:space="preserve">1.7 </w:t>
      </w:r>
      <w:r>
        <w:tab/>
        <w:t>Y</w:t>
      </w:r>
      <w:r>
        <w:tab/>
        <w:t>Y</w:t>
      </w:r>
      <w:r>
        <w:tab/>
        <w:t>N</w:t>
      </w:r>
      <w:r>
        <w:tab/>
        <w:t>1.301</w:t>
      </w:r>
      <w:r>
        <w:tab/>
        <w:t>1.700</w:t>
      </w:r>
    </w:p>
    <w:p w:rsidR="00AC3C29" w:rsidRDefault="00AC3C29" w:rsidP="00AC3C29">
      <w:r>
        <w:t>67-69</w:t>
      </w:r>
      <w:r>
        <w:tab/>
        <w:t>D+</w:t>
      </w:r>
      <w:r>
        <w:tab/>
        <w:t>1.3</w:t>
      </w:r>
      <w:r>
        <w:tab/>
        <w:t>1.3</w:t>
      </w:r>
      <w:r>
        <w:tab/>
        <w:t>1.3</w:t>
      </w:r>
      <w:r>
        <w:tab/>
        <w:t>Y</w:t>
      </w:r>
      <w:r>
        <w:tab/>
        <w:t>Y</w:t>
      </w:r>
      <w:r>
        <w:tab/>
        <w:t>N</w:t>
      </w:r>
      <w:r>
        <w:tab/>
        <w:t>1.001</w:t>
      </w:r>
      <w:r>
        <w:tab/>
        <w:t>1.300</w:t>
      </w:r>
    </w:p>
    <w:p w:rsidR="00AC3C29" w:rsidRDefault="00AC3C29" w:rsidP="00AC3C29">
      <w:r>
        <w:t>60-66</w:t>
      </w:r>
      <w:r>
        <w:tab/>
        <w:t>D</w:t>
      </w:r>
      <w:r>
        <w:tab/>
        <w:t>1.0</w:t>
      </w:r>
      <w:r>
        <w:tab/>
        <w:t>1.0</w:t>
      </w:r>
      <w:r>
        <w:tab/>
        <w:t>1.0</w:t>
      </w:r>
      <w:r>
        <w:tab/>
        <w:t>Y</w:t>
      </w:r>
      <w:r>
        <w:tab/>
        <w:t>Y</w:t>
      </w:r>
      <w:r>
        <w:tab/>
        <w:t>N</w:t>
      </w:r>
      <w:r>
        <w:tab/>
        <w:t>.701</w:t>
      </w:r>
      <w:r>
        <w:tab/>
        <w:t>1.000</w:t>
      </w:r>
    </w:p>
    <w:p w:rsidR="00AC3C29" w:rsidRDefault="00AC3C29" w:rsidP="00AC3C29">
      <w:r>
        <w:t>40-59</w:t>
      </w:r>
      <w:r>
        <w:tab/>
        <w:t>F</w:t>
      </w:r>
      <w:r>
        <w:tab/>
        <w:t>0.0</w:t>
      </w:r>
      <w:r>
        <w:tab/>
        <w:t>0.0</w:t>
      </w:r>
      <w:r>
        <w:tab/>
        <w:t>0.0</w:t>
      </w:r>
      <w:r>
        <w:tab/>
        <w:t>N</w:t>
      </w:r>
      <w:r>
        <w:tab/>
        <w:t>Y</w:t>
      </w:r>
      <w:r>
        <w:tab/>
        <w:t>N</w:t>
      </w:r>
      <w:r>
        <w:tab/>
        <w:t>.000</w:t>
      </w:r>
      <w:r>
        <w:tab/>
        <w:t>.700</w:t>
      </w:r>
    </w:p>
    <w:p w:rsidR="00E262AC" w:rsidRDefault="00AC3C29" w:rsidP="00AC3C29">
      <w:r>
        <w:tab/>
      </w:r>
    </w:p>
    <w:p w:rsidR="00E262AC" w:rsidRDefault="00B76D10">
      <w:pPr>
        <w:rPr>
          <w:b/>
          <w:sz w:val="22"/>
          <w:szCs w:val="22"/>
        </w:rPr>
      </w:pPr>
      <w:r w:rsidRPr="00294E37">
        <w:rPr>
          <w:b/>
          <w:sz w:val="22"/>
          <w:szCs w:val="22"/>
          <w:u w:val="single"/>
        </w:rPr>
        <w:lastRenderedPageBreak/>
        <w:t>NOTE:</w:t>
      </w:r>
      <w:r>
        <w:rPr>
          <w:b/>
          <w:sz w:val="22"/>
          <w:szCs w:val="22"/>
        </w:rPr>
        <w:t xml:space="preserve">  </w:t>
      </w:r>
      <w:r w:rsidRPr="00294E37">
        <w:rPr>
          <w:sz w:val="22"/>
          <w:szCs w:val="22"/>
        </w:rPr>
        <w:t>All policies listed in the “Common Course Expectation</w:t>
      </w:r>
      <w:r w:rsidR="005E7064" w:rsidRPr="00294E37">
        <w:rPr>
          <w:sz w:val="22"/>
          <w:szCs w:val="22"/>
        </w:rPr>
        <w:t>s” document posted on Canvas</w:t>
      </w:r>
      <w:r w:rsidRPr="00294E37">
        <w:rPr>
          <w:sz w:val="22"/>
          <w:szCs w:val="22"/>
        </w:rPr>
        <w:t xml:space="preserve">, including, the ACPS Honor Code </w:t>
      </w:r>
      <w:hyperlink r:id="rId11">
        <w:r w:rsidRPr="00294E37">
          <w:rPr>
            <w:color w:val="0000FF"/>
            <w:sz w:val="22"/>
            <w:szCs w:val="22"/>
            <w:u w:val="single"/>
          </w:rPr>
          <w:t>http://www.acps.k12.va.us/board/manual/jfc-r2.pdf</w:t>
        </w:r>
      </w:hyperlink>
      <w:r w:rsidRPr="00294E37">
        <w:rPr>
          <w:sz w:val="22"/>
          <w:szCs w:val="22"/>
        </w:rPr>
        <w:t xml:space="preserve"> ), apply to all classes at T.C. Williams High School.</w:t>
      </w:r>
      <w:r>
        <w:rPr>
          <w:b/>
          <w:sz w:val="22"/>
          <w:szCs w:val="22"/>
        </w:rPr>
        <w:t xml:space="preserve"> </w:t>
      </w:r>
    </w:p>
    <w:p w:rsidR="000426BC" w:rsidRDefault="000426BC">
      <w:pPr>
        <w:rPr>
          <w:b/>
          <w:sz w:val="22"/>
          <w:szCs w:val="22"/>
        </w:rPr>
      </w:pPr>
    </w:p>
    <w:p w:rsidR="000426BC" w:rsidRPr="00294E37" w:rsidRDefault="000426BC">
      <w:pPr>
        <w:rPr>
          <w:b/>
          <w:sz w:val="22"/>
          <w:szCs w:val="22"/>
          <w:u w:val="single"/>
        </w:rPr>
      </w:pPr>
      <w:r w:rsidRPr="00294E37">
        <w:rPr>
          <w:b/>
          <w:sz w:val="22"/>
          <w:szCs w:val="22"/>
          <w:u w:val="single"/>
        </w:rPr>
        <w:t>Supplementary Activities and Materials:</w:t>
      </w:r>
    </w:p>
    <w:p w:rsidR="000426BC" w:rsidRPr="00294E37" w:rsidRDefault="002707C7">
      <w:pPr>
        <w:rPr>
          <w:sz w:val="22"/>
          <w:szCs w:val="22"/>
        </w:rPr>
      </w:pPr>
      <w:r w:rsidRPr="00294E37">
        <w:rPr>
          <w:sz w:val="22"/>
          <w:szCs w:val="22"/>
        </w:rPr>
        <w:t>I am a part of an ACPS Service Learning Cohort, so my classes will be incorporating Service Learning Passion Projects into the Course of Study.  This will include the research portion of the class/ninth grade curriculum.  Additionally, throughout the year, supplementary materials like additional novels and film will be incorpo</w:t>
      </w:r>
      <w:r w:rsidR="00D21613" w:rsidRPr="00294E37">
        <w:rPr>
          <w:sz w:val="22"/>
          <w:szCs w:val="22"/>
        </w:rPr>
        <w:t>rated into our learning process, along with programs l</w:t>
      </w:r>
      <w:r w:rsidR="004B382D" w:rsidRPr="00294E37">
        <w:rPr>
          <w:sz w:val="22"/>
          <w:szCs w:val="22"/>
        </w:rPr>
        <w:t>ike the Service Learning Passion Projects</w:t>
      </w:r>
      <w:r w:rsidR="00D21613" w:rsidRPr="00294E37">
        <w:rPr>
          <w:sz w:val="22"/>
          <w:szCs w:val="22"/>
        </w:rPr>
        <w:t>.</w:t>
      </w:r>
      <w:r w:rsidRPr="00294E37">
        <w:rPr>
          <w:sz w:val="22"/>
          <w:szCs w:val="22"/>
        </w:rPr>
        <w:t xml:space="preserve"> </w:t>
      </w:r>
    </w:p>
    <w:p w:rsidR="00234A3A" w:rsidRDefault="00234A3A">
      <w:pPr>
        <w:rPr>
          <w:b/>
          <w:sz w:val="22"/>
          <w:szCs w:val="22"/>
        </w:rPr>
      </w:pPr>
    </w:p>
    <w:p w:rsidR="00234A3A" w:rsidRDefault="00234A3A">
      <w:r w:rsidRPr="00294E37">
        <w:rPr>
          <w:b/>
          <w:sz w:val="22"/>
          <w:szCs w:val="22"/>
          <w:u w:val="single"/>
        </w:rPr>
        <w:t>Alexandria Access:</w:t>
      </w:r>
      <w:r>
        <w:rPr>
          <w:b/>
          <w:sz w:val="22"/>
          <w:szCs w:val="22"/>
        </w:rPr>
        <w:t xml:space="preserve">  </w:t>
      </w:r>
      <w:r w:rsidRPr="00294E37">
        <w:rPr>
          <w:sz w:val="22"/>
          <w:szCs w:val="22"/>
        </w:rPr>
        <w:t>Alexandria Access/</w:t>
      </w:r>
      <w:r w:rsidR="00151F8A" w:rsidRPr="00294E37">
        <w:rPr>
          <w:sz w:val="22"/>
          <w:szCs w:val="22"/>
        </w:rPr>
        <w:t>Power Student</w:t>
      </w:r>
      <w:r w:rsidRPr="00294E37">
        <w:rPr>
          <w:sz w:val="22"/>
          <w:szCs w:val="22"/>
        </w:rPr>
        <w:t xml:space="preserve"> is a parent portal that allows parents to view their students’ grades and attendance.  This portal is used as a tool to assist parents and students in monitoring their academic progress.  Students will have daily access to this via their </w:t>
      </w:r>
      <w:r w:rsidR="00151F8A" w:rsidRPr="00294E37">
        <w:rPr>
          <w:sz w:val="22"/>
          <w:szCs w:val="22"/>
        </w:rPr>
        <w:t>Chrome books</w:t>
      </w:r>
      <w:r w:rsidRPr="00294E37">
        <w:rPr>
          <w:sz w:val="22"/>
          <w:szCs w:val="22"/>
        </w:rPr>
        <w:t>, beginning on September 10th.  If you do not have home Internet access, you may contact the Student HelpDesk for assistance.</w:t>
      </w:r>
      <w:r>
        <w:rPr>
          <w:b/>
          <w:sz w:val="22"/>
          <w:szCs w:val="22"/>
        </w:rPr>
        <w:t xml:space="preserve"> </w:t>
      </w:r>
    </w:p>
    <w:sectPr w:rsidR="00234A3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3F" w:rsidRDefault="00025C3F">
      <w:r>
        <w:separator/>
      </w:r>
    </w:p>
  </w:endnote>
  <w:endnote w:type="continuationSeparator" w:id="0">
    <w:p w:rsidR="00025C3F" w:rsidRDefault="0002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AC" w:rsidRDefault="00B0222E">
    <w:pPr>
      <w:jc w:val="center"/>
    </w:pPr>
    <w:r>
      <w:rPr>
        <w:b/>
      </w:rPr>
      <w:t>Every Titan Succeeds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3F" w:rsidRDefault="00025C3F">
      <w:r>
        <w:separator/>
      </w:r>
    </w:p>
  </w:footnote>
  <w:footnote w:type="continuationSeparator" w:id="0">
    <w:p w:rsidR="00025C3F" w:rsidRDefault="00025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6ED"/>
    <w:multiLevelType w:val="hybridMultilevel"/>
    <w:tmpl w:val="78F4CB1C"/>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E3DDF"/>
    <w:multiLevelType w:val="hybridMultilevel"/>
    <w:tmpl w:val="CEA63630"/>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71AE5"/>
    <w:multiLevelType w:val="hybridMultilevel"/>
    <w:tmpl w:val="D220B7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5497EA8"/>
    <w:multiLevelType w:val="multilevel"/>
    <w:tmpl w:val="AB963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5D62330"/>
    <w:multiLevelType w:val="multilevel"/>
    <w:tmpl w:val="1EECA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81D77B5"/>
    <w:multiLevelType w:val="multilevel"/>
    <w:tmpl w:val="6706A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4637D9"/>
    <w:multiLevelType w:val="hybridMultilevel"/>
    <w:tmpl w:val="720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00E0B"/>
    <w:multiLevelType w:val="hybridMultilevel"/>
    <w:tmpl w:val="C73A75AE"/>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9598A"/>
    <w:multiLevelType w:val="hybridMultilevel"/>
    <w:tmpl w:val="83746DAA"/>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F1A1A"/>
    <w:multiLevelType w:val="multilevel"/>
    <w:tmpl w:val="38DA86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ECE2806"/>
    <w:multiLevelType w:val="hybridMultilevel"/>
    <w:tmpl w:val="013A8130"/>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1417B"/>
    <w:multiLevelType w:val="multilevel"/>
    <w:tmpl w:val="7A5227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6655F3D"/>
    <w:multiLevelType w:val="hybridMultilevel"/>
    <w:tmpl w:val="BFC0B962"/>
    <w:lvl w:ilvl="0" w:tplc="0E3C7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11"/>
  </w:num>
  <w:num w:numId="6">
    <w:abstractNumId w:val="2"/>
  </w:num>
  <w:num w:numId="7">
    <w:abstractNumId w:val="6"/>
  </w:num>
  <w:num w:numId="8">
    <w:abstractNumId w:val="10"/>
  </w:num>
  <w:num w:numId="9">
    <w:abstractNumId w:val="0"/>
  </w:num>
  <w:num w:numId="10">
    <w:abstractNumId w:val="8"/>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2AC"/>
    <w:rsid w:val="00025C3F"/>
    <w:rsid w:val="000426BC"/>
    <w:rsid w:val="000A01FD"/>
    <w:rsid w:val="000F606C"/>
    <w:rsid w:val="001262C1"/>
    <w:rsid w:val="00151F8A"/>
    <w:rsid w:val="001612AE"/>
    <w:rsid w:val="0016629A"/>
    <w:rsid w:val="001702B3"/>
    <w:rsid w:val="00192ACD"/>
    <w:rsid w:val="00231A89"/>
    <w:rsid w:val="00234A3A"/>
    <w:rsid w:val="002707C7"/>
    <w:rsid w:val="00294E37"/>
    <w:rsid w:val="002D76C6"/>
    <w:rsid w:val="002E3FF5"/>
    <w:rsid w:val="00314E73"/>
    <w:rsid w:val="00346163"/>
    <w:rsid w:val="003E19B1"/>
    <w:rsid w:val="0040421C"/>
    <w:rsid w:val="004B382D"/>
    <w:rsid w:val="004C7D83"/>
    <w:rsid w:val="005905E2"/>
    <w:rsid w:val="005B7BEF"/>
    <w:rsid w:val="005E7064"/>
    <w:rsid w:val="006B1C50"/>
    <w:rsid w:val="006B6D85"/>
    <w:rsid w:val="006C1A7F"/>
    <w:rsid w:val="00727648"/>
    <w:rsid w:val="00776889"/>
    <w:rsid w:val="00937C8C"/>
    <w:rsid w:val="00966308"/>
    <w:rsid w:val="00986556"/>
    <w:rsid w:val="009B1B5A"/>
    <w:rsid w:val="009D0E13"/>
    <w:rsid w:val="00A52C0C"/>
    <w:rsid w:val="00AC3C29"/>
    <w:rsid w:val="00AE3A72"/>
    <w:rsid w:val="00B0222E"/>
    <w:rsid w:val="00B7232F"/>
    <w:rsid w:val="00B746F1"/>
    <w:rsid w:val="00B76D10"/>
    <w:rsid w:val="00BC7713"/>
    <w:rsid w:val="00D21613"/>
    <w:rsid w:val="00DF79E2"/>
    <w:rsid w:val="00E262AC"/>
    <w:rsid w:val="00E56351"/>
    <w:rsid w:val="00E76776"/>
    <w:rsid w:val="00ED0B5D"/>
    <w:rsid w:val="00F9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22E"/>
    <w:pPr>
      <w:tabs>
        <w:tab w:val="center" w:pos="4680"/>
        <w:tab w:val="right" w:pos="9360"/>
      </w:tabs>
    </w:pPr>
  </w:style>
  <w:style w:type="character" w:customStyle="1" w:styleId="HeaderChar">
    <w:name w:val="Header Char"/>
    <w:basedOn w:val="DefaultParagraphFont"/>
    <w:link w:val="Header"/>
    <w:uiPriority w:val="99"/>
    <w:rsid w:val="00B0222E"/>
  </w:style>
  <w:style w:type="paragraph" w:styleId="Footer">
    <w:name w:val="footer"/>
    <w:basedOn w:val="Normal"/>
    <w:link w:val="FooterChar"/>
    <w:uiPriority w:val="99"/>
    <w:unhideWhenUsed/>
    <w:rsid w:val="00B0222E"/>
    <w:pPr>
      <w:tabs>
        <w:tab w:val="center" w:pos="4680"/>
        <w:tab w:val="right" w:pos="9360"/>
      </w:tabs>
    </w:pPr>
  </w:style>
  <w:style w:type="character" w:customStyle="1" w:styleId="FooterChar">
    <w:name w:val="Footer Char"/>
    <w:basedOn w:val="DefaultParagraphFont"/>
    <w:link w:val="Footer"/>
    <w:uiPriority w:val="99"/>
    <w:rsid w:val="00B0222E"/>
  </w:style>
  <w:style w:type="paragraph" w:styleId="BalloonText">
    <w:name w:val="Balloon Text"/>
    <w:basedOn w:val="Normal"/>
    <w:link w:val="BalloonTextChar"/>
    <w:uiPriority w:val="99"/>
    <w:semiHidden/>
    <w:unhideWhenUsed/>
    <w:rsid w:val="000A01FD"/>
    <w:rPr>
      <w:rFonts w:ascii="Tahoma" w:hAnsi="Tahoma" w:cs="Tahoma"/>
      <w:sz w:val="16"/>
      <w:szCs w:val="16"/>
    </w:rPr>
  </w:style>
  <w:style w:type="character" w:customStyle="1" w:styleId="BalloonTextChar">
    <w:name w:val="Balloon Text Char"/>
    <w:basedOn w:val="DefaultParagraphFont"/>
    <w:link w:val="BalloonText"/>
    <w:uiPriority w:val="99"/>
    <w:semiHidden/>
    <w:rsid w:val="000A01FD"/>
    <w:rPr>
      <w:rFonts w:ascii="Tahoma" w:hAnsi="Tahoma" w:cs="Tahoma"/>
      <w:sz w:val="16"/>
      <w:szCs w:val="16"/>
    </w:rPr>
  </w:style>
  <w:style w:type="character" w:styleId="Hyperlink">
    <w:name w:val="Hyperlink"/>
    <w:basedOn w:val="DefaultParagraphFont"/>
    <w:uiPriority w:val="99"/>
    <w:unhideWhenUsed/>
    <w:rsid w:val="005905E2"/>
    <w:rPr>
      <w:color w:val="0000FF" w:themeColor="hyperlink"/>
      <w:u w:val="single"/>
    </w:rPr>
  </w:style>
  <w:style w:type="paragraph" w:styleId="ListParagraph">
    <w:name w:val="List Paragraph"/>
    <w:basedOn w:val="Normal"/>
    <w:uiPriority w:val="34"/>
    <w:qFormat/>
    <w:rsid w:val="00231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22E"/>
    <w:pPr>
      <w:tabs>
        <w:tab w:val="center" w:pos="4680"/>
        <w:tab w:val="right" w:pos="9360"/>
      </w:tabs>
    </w:pPr>
  </w:style>
  <w:style w:type="character" w:customStyle="1" w:styleId="HeaderChar">
    <w:name w:val="Header Char"/>
    <w:basedOn w:val="DefaultParagraphFont"/>
    <w:link w:val="Header"/>
    <w:uiPriority w:val="99"/>
    <w:rsid w:val="00B0222E"/>
  </w:style>
  <w:style w:type="paragraph" w:styleId="Footer">
    <w:name w:val="footer"/>
    <w:basedOn w:val="Normal"/>
    <w:link w:val="FooterChar"/>
    <w:uiPriority w:val="99"/>
    <w:unhideWhenUsed/>
    <w:rsid w:val="00B0222E"/>
    <w:pPr>
      <w:tabs>
        <w:tab w:val="center" w:pos="4680"/>
        <w:tab w:val="right" w:pos="9360"/>
      </w:tabs>
    </w:pPr>
  </w:style>
  <w:style w:type="character" w:customStyle="1" w:styleId="FooterChar">
    <w:name w:val="Footer Char"/>
    <w:basedOn w:val="DefaultParagraphFont"/>
    <w:link w:val="Footer"/>
    <w:uiPriority w:val="99"/>
    <w:rsid w:val="00B0222E"/>
  </w:style>
  <w:style w:type="paragraph" w:styleId="BalloonText">
    <w:name w:val="Balloon Text"/>
    <w:basedOn w:val="Normal"/>
    <w:link w:val="BalloonTextChar"/>
    <w:uiPriority w:val="99"/>
    <w:semiHidden/>
    <w:unhideWhenUsed/>
    <w:rsid w:val="000A01FD"/>
    <w:rPr>
      <w:rFonts w:ascii="Tahoma" w:hAnsi="Tahoma" w:cs="Tahoma"/>
      <w:sz w:val="16"/>
      <w:szCs w:val="16"/>
    </w:rPr>
  </w:style>
  <w:style w:type="character" w:customStyle="1" w:styleId="BalloonTextChar">
    <w:name w:val="Balloon Text Char"/>
    <w:basedOn w:val="DefaultParagraphFont"/>
    <w:link w:val="BalloonText"/>
    <w:uiPriority w:val="99"/>
    <w:semiHidden/>
    <w:rsid w:val="000A01FD"/>
    <w:rPr>
      <w:rFonts w:ascii="Tahoma" w:hAnsi="Tahoma" w:cs="Tahoma"/>
      <w:sz w:val="16"/>
      <w:szCs w:val="16"/>
    </w:rPr>
  </w:style>
  <w:style w:type="character" w:styleId="Hyperlink">
    <w:name w:val="Hyperlink"/>
    <w:basedOn w:val="DefaultParagraphFont"/>
    <w:uiPriority w:val="99"/>
    <w:unhideWhenUsed/>
    <w:rsid w:val="005905E2"/>
    <w:rPr>
      <w:color w:val="0000FF" w:themeColor="hyperlink"/>
      <w:u w:val="single"/>
    </w:rPr>
  </w:style>
  <w:style w:type="paragraph" w:styleId="ListParagraph">
    <w:name w:val="List Paragraph"/>
    <w:basedOn w:val="Normal"/>
    <w:uiPriority w:val="34"/>
    <w:qFormat/>
    <w:rsid w:val="0023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2795">
      <w:bodyDiv w:val="1"/>
      <w:marLeft w:val="0"/>
      <w:marRight w:val="0"/>
      <w:marTop w:val="0"/>
      <w:marBottom w:val="0"/>
      <w:divBdr>
        <w:top w:val="none" w:sz="0" w:space="0" w:color="auto"/>
        <w:left w:val="none" w:sz="0" w:space="0" w:color="auto"/>
        <w:bottom w:val="none" w:sz="0" w:space="0" w:color="auto"/>
        <w:right w:val="none" w:sz="0" w:space="0" w:color="auto"/>
      </w:divBdr>
      <w:divsChild>
        <w:div w:id="1598323346">
          <w:marLeft w:val="0"/>
          <w:marRight w:val="0"/>
          <w:marTop w:val="0"/>
          <w:marBottom w:val="0"/>
          <w:divBdr>
            <w:top w:val="none" w:sz="0" w:space="0" w:color="auto"/>
            <w:left w:val="none" w:sz="0" w:space="0" w:color="auto"/>
            <w:bottom w:val="none" w:sz="0" w:space="0" w:color="auto"/>
            <w:right w:val="none" w:sz="0" w:space="0" w:color="auto"/>
          </w:divBdr>
        </w:div>
        <w:div w:id="1720088625">
          <w:marLeft w:val="0"/>
          <w:marRight w:val="0"/>
          <w:marTop w:val="0"/>
          <w:marBottom w:val="0"/>
          <w:divBdr>
            <w:top w:val="none" w:sz="0" w:space="0" w:color="auto"/>
            <w:left w:val="none" w:sz="0" w:space="0" w:color="auto"/>
            <w:bottom w:val="none" w:sz="0" w:space="0" w:color="auto"/>
            <w:right w:val="none" w:sz="0" w:space="0" w:color="auto"/>
          </w:divBdr>
        </w:div>
        <w:div w:id="186527784">
          <w:marLeft w:val="0"/>
          <w:marRight w:val="0"/>
          <w:marTop w:val="0"/>
          <w:marBottom w:val="0"/>
          <w:divBdr>
            <w:top w:val="none" w:sz="0" w:space="0" w:color="auto"/>
            <w:left w:val="none" w:sz="0" w:space="0" w:color="auto"/>
            <w:bottom w:val="none" w:sz="0" w:space="0" w:color="auto"/>
            <w:right w:val="none" w:sz="0" w:space="0" w:color="auto"/>
          </w:divBdr>
        </w:div>
        <w:div w:id="209728185">
          <w:marLeft w:val="0"/>
          <w:marRight w:val="0"/>
          <w:marTop w:val="0"/>
          <w:marBottom w:val="0"/>
          <w:divBdr>
            <w:top w:val="none" w:sz="0" w:space="0" w:color="auto"/>
            <w:left w:val="none" w:sz="0" w:space="0" w:color="auto"/>
            <w:bottom w:val="none" w:sz="0" w:space="0" w:color="auto"/>
            <w:right w:val="none" w:sz="0" w:space="0" w:color="auto"/>
          </w:divBdr>
        </w:div>
        <w:div w:id="181018350">
          <w:marLeft w:val="0"/>
          <w:marRight w:val="0"/>
          <w:marTop w:val="0"/>
          <w:marBottom w:val="0"/>
          <w:divBdr>
            <w:top w:val="none" w:sz="0" w:space="0" w:color="auto"/>
            <w:left w:val="none" w:sz="0" w:space="0" w:color="auto"/>
            <w:bottom w:val="none" w:sz="0" w:space="0" w:color="auto"/>
            <w:right w:val="none" w:sz="0" w:space="0" w:color="auto"/>
          </w:divBdr>
        </w:div>
        <w:div w:id="545215825">
          <w:marLeft w:val="0"/>
          <w:marRight w:val="0"/>
          <w:marTop w:val="0"/>
          <w:marBottom w:val="0"/>
          <w:divBdr>
            <w:top w:val="none" w:sz="0" w:space="0" w:color="auto"/>
            <w:left w:val="none" w:sz="0" w:space="0" w:color="auto"/>
            <w:bottom w:val="none" w:sz="0" w:space="0" w:color="auto"/>
            <w:right w:val="none" w:sz="0" w:space="0" w:color="auto"/>
          </w:divBdr>
        </w:div>
        <w:div w:id="675426848">
          <w:marLeft w:val="0"/>
          <w:marRight w:val="0"/>
          <w:marTop w:val="0"/>
          <w:marBottom w:val="0"/>
          <w:divBdr>
            <w:top w:val="none" w:sz="0" w:space="0" w:color="auto"/>
            <w:left w:val="none" w:sz="0" w:space="0" w:color="auto"/>
            <w:bottom w:val="none" w:sz="0" w:space="0" w:color="auto"/>
            <w:right w:val="none" w:sz="0" w:space="0" w:color="auto"/>
          </w:divBdr>
        </w:div>
        <w:div w:id="2112776694">
          <w:marLeft w:val="0"/>
          <w:marRight w:val="0"/>
          <w:marTop w:val="0"/>
          <w:marBottom w:val="0"/>
          <w:divBdr>
            <w:top w:val="none" w:sz="0" w:space="0" w:color="auto"/>
            <w:left w:val="none" w:sz="0" w:space="0" w:color="auto"/>
            <w:bottom w:val="none" w:sz="0" w:space="0" w:color="auto"/>
            <w:right w:val="none" w:sz="0" w:space="0" w:color="auto"/>
          </w:divBdr>
        </w:div>
        <w:div w:id="889078848">
          <w:marLeft w:val="0"/>
          <w:marRight w:val="0"/>
          <w:marTop w:val="0"/>
          <w:marBottom w:val="0"/>
          <w:divBdr>
            <w:top w:val="none" w:sz="0" w:space="0" w:color="auto"/>
            <w:left w:val="none" w:sz="0" w:space="0" w:color="auto"/>
            <w:bottom w:val="none" w:sz="0" w:space="0" w:color="auto"/>
            <w:right w:val="none" w:sz="0" w:space="0" w:color="auto"/>
          </w:divBdr>
        </w:div>
        <w:div w:id="1780569159">
          <w:marLeft w:val="0"/>
          <w:marRight w:val="0"/>
          <w:marTop w:val="0"/>
          <w:marBottom w:val="0"/>
          <w:divBdr>
            <w:top w:val="none" w:sz="0" w:space="0" w:color="auto"/>
            <w:left w:val="none" w:sz="0" w:space="0" w:color="auto"/>
            <w:bottom w:val="none" w:sz="0" w:space="0" w:color="auto"/>
            <w:right w:val="none" w:sz="0" w:space="0" w:color="auto"/>
          </w:divBdr>
        </w:div>
        <w:div w:id="1135831255">
          <w:marLeft w:val="0"/>
          <w:marRight w:val="0"/>
          <w:marTop w:val="0"/>
          <w:marBottom w:val="0"/>
          <w:divBdr>
            <w:top w:val="none" w:sz="0" w:space="0" w:color="auto"/>
            <w:left w:val="none" w:sz="0" w:space="0" w:color="auto"/>
            <w:bottom w:val="none" w:sz="0" w:space="0" w:color="auto"/>
            <w:right w:val="none" w:sz="0" w:space="0" w:color="auto"/>
          </w:divBdr>
        </w:div>
        <w:div w:id="945236535">
          <w:marLeft w:val="0"/>
          <w:marRight w:val="0"/>
          <w:marTop w:val="0"/>
          <w:marBottom w:val="0"/>
          <w:divBdr>
            <w:top w:val="none" w:sz="0" w:space="0" w:color="auto"/>
            <w:left w:val="none" w:sz="0" w:space="0" w:color="auto"/>
            <w:bottom w:val="none" w:sz="0" w:space="0" w:color="auto"/>
            <w:right w:val="none" w:sz="0" w:space="0" w:color="auto"/>
          </w:divBdr>
        </w:div>
        <w:div w:id="551356176">
          <w:marLeft w:val="0"/>
          <w:marRight w:val="0"/>
          <w:marTop w:val="0"/>
          <w:marBottom w:val="0"/>
          <w:divBdr>
            <w:top w:val="none" w:sz="0" w:space="0" w:color="auto"/>
            <w:left w:val="none" w:sz="0" w:space="0" w:color="auto"/>
            <w:bottom w:val="none" w:sz="0" w:space="0" w:color="auto"/>
            <w:right w:val="none" w:sz="0" w:space="0" w:color="auto"/>
          </w:divBdr>
        </w:div>
        <w:div w:id="131212495">
          <w:marLeft w:val="0"/>
          <w:marRight w:val="0"/>
          <w:marTop w:val="0"/>
          <w:marBottom w:val="0"/>
          <w:divBdr>
            <w:top w:val="none" w:sz="0" w:space="0" w:color="auto"/>
            <w:left w:val="none" w:sz="0" w:space="0" w:color="auto"/>
            <w:bottom w:val="none" w:sz="0" w:space="0" w:color="auto"/>
            <w:right w:val="none" w:sz="0" w:space="0" w:color="auto"/>
          </w:divBdr>
        </w:div>
        <w:div w:id="700933125">
          <w:marLeft w:val="0"/>
          <w:marRight w:val="0"/>
          <w:marTop w:val="0"/>
          <w:marBottom w:val="0"/>
          <w:divBdr>
            <w:top w:val="none" w:sz="0" w:space="0" w:color="auto"/>
            <w:left w:val="none" w:sz="0" w:space="0" w:color="auto"/>
            <w:bottom w:val="none" w:sz="0" w:space="0" w:color="auto"/>
            <w:right w:val="none" w:sz="0" w:space="0" w:color="auto"/>
          </w:divBdr>
        </w:div>
        <w:div w:id="761222168">
          <w:marLeft w:val="0"/>
          <w:marRight w:val="0"/>
          <w:marTop w:val="0"/>
          <w:marBottom w:val="0"/>
          <w:divBdr>
            <w:top w:val="none" w:sz="0" w:space="0" w:color="auto"/>
            <w:left w:val="none" w:sz="0" w:space="0" w:color="auto"/>
            <w:bottom w:val="none" w:sz="0" w:space="0" w:color="auto"/>
            <w:right w:val="none" w:sz="0" w:space="0" w:color="auto"/>
          </w:divBdr>
        </w:div>
        <w:div w:id="1302732430">
          <w:marLeft w:val="0"/>
          <w:marRight w:val="0"/>
          <w:marTop w:val="0"/>
          <w:marBottom w:val="0"/>
          <w:divBdr>
            <w:top w:val="none" w:sz="0" w:space="0" w:color="auto"/>
            <w:left w:val="none" w:sz="0" w:space="0" w:color="auto"/>
            <w:bottom w:val="none" w:sz="0" w:space="0" w:color="auto"/>
            <w:right w:val="none" w:sz="0" w:space="0" w:color="auto"/>
          </w:divBdr>
        </w:div>
        <w:div w:id="1002706167">
          <w:marLeft w:val="0"/>
          <w:marRight w:val="0"/>
          <w:marTop w:val="0"/>
          <w:marBottom w:val="0"/>
          <w:divBdr>
            <w:top w:val="none" w:sz="0" w:space="0" w:color="auto"/>
            <w:left w:val="none" w:sz="0" w:space="0" w:color="auto"/>
            <w:bottom w:val="none" w:sz="0" w:space="0" w:color="auto"/>
            <w:right w:val="none" w:sz="0" w:space="0" w:color="auto"/>
          </w:divBdr>
        </w:div>
        <w:div w:id="1529031104">
          <w:marLeft w:val="0"/>
          <w:marRight w:val="0"/>
          <w:marTop w:val="0"/>
          <w:marBottom w:val="0"/>
          <w:divBdr>
            <w:top w:val="none" w:sz="0" w:space="0" w:color="auto"/>
            <w:left w:val="none" w:sz="0" w:space="0" w:color="auto"/>
            <w:bottom w:val="none" w:sz="0" w:space="0" w:color="auto"/>
            <w:right w:val="none" w:sz="0" w:space="0" w:color="auto"/>
          </w:divBdr>
        </w:div>
        <w:div w:id="13074686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ps.k12.va.us/board/manual/jfc-r2.pdf" TargetMode="External"/><Relationship Id="rId5" Type="http://schemas.openxmlformats.org/officeDocument/2006/relationships/webSettings" Target="webSettings.xml"/><Relationship Id="rId10" Type="http://schemas.openxmlformats.org/officeDocument/2006/relationships/hyperlink" Target="mailto:April.Riser@acps.k12.va.u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jhillery</dc:creator>
  <cp:lastModifiedBy>ariser</cp:lastModifiedBy>
  <cp:revision>2</cp:revision>
  <cp:lastPrinted>2017-08-23T18:39:00Z</cp:lastPrinted>
  <dcterms:created xsi:type="dcterms:W3CDTF">2018-08-29T22:19:00Z</dcterms:created>
  <dcterms:modified xsi:type="dcterms:W3CDTF">2018-08-29T22:19:00Z</dcterms:modified>
</cp:coreProperties>
</file>